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1B1C43" w:rsidRPr="00A317EF" w:rsidRDefault="001B1C43" w:rsidP="001B1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A317EF">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B1C43" w:rsidRDefault="001B1C43" w:rsidP="001B1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№1013 от 15 сентября 2023 года «</w:t>
      </w:r>
      <w:r w:rsidRPr="00D404BE">
        <w:rPr>
          <w:rFonts w:ascii="Times New Roman" w:eastAsia="Calibri" w:hAnsi="Times New Roman" w:cs="Times New Roman"/>
          <w:sz w:val="12"/>
          <w:szCs w:val="12"/>
        </w:rPr>
        <w:t>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2024-2026 годы»</w:t>
      </w:r>
      <w:r w:rsidR="00EA5C53">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Антоновка</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D319A7" w:rsidP="00D319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 от 19 сентября 2023 года «</w:t>
      </w:r>
      <w:r w:rsidRPr="00D319A7">
        <w:rPr>
          <w:rFonts w:ascii="Times New Roman" w:eastAsia="Calibri" w:hAnsi="Times New Roman" w:cs="Times New Roman"/>
          <w:sz w:val="12"/>
          <w:szCs w:val="12"/>
        </w:rPr>
        <w:t>О проведении публичных слушаний по проекту решения собрания представителей</w:t>
      </w:r>
      <w:r>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Pr>
          <w:rFonts w:ascii="Times New Roman" w:eastAsia="Calibri" w:hAnsi="Times New Roman" w:cs="Times New Roman"/>
          <w:sz w:val="12"/>
          <w:szCs w:val="12"/>
        </w:rPr>
        <w:t>…….</w:t>
      </w:r>
      <w:r w:rsidR="00EA5C53">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Верхняя Орлянка</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D319A7" w:rsidP="00D319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 от 19 сентября 2023 года «</w:t>
      </w:r>
      <w:r w:rsidRPr="00D319A7">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Pr>
          <w:rFonts w:ascii="Times New Roman" w:eastAsia="Calibri" w:hAnsi="Times New Roman" w:cs="Times New Roman"/>
          <w:sz w:val="12"/>
          <w:szCs w:val="12"/>
        </w:rPr>
        <w:t>………………………..</w:t>
      </w:r>
      <w:r w:rsidR="00EA5C53">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Воротнее</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D319A7" w:rsidP="00D319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EA5C53">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19 сентября 2023 года «</w:t>
      </w:r>
      <w:r w:rsidR="00AE0AF4" w:rsidRPr="00AE0AF4">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w:t>
      </w:r>
      <w:r w:rsidR="00AE0AF4">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AE0AF4">
        <w:rPr>
          <w:rFonts w:ascii="Times New Roman" w:eastAsia="Calibri" w:hAnsi="Times New Roman" w:cs="Times New Roman"/>
          <w:sz w:val="12"/>
          <w:szCs w:val="12"/>
        </w:rPr>
        <w:t>……..</w:t>
      </w:r>
      <w:r w:rsidR="00EA5C53">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Елшанка</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D319A7" w:rsidP="00D319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E0AF4">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19 сентября 2023 года «</w:t>
      </w:r>
      <w:r w:rsidR="00AE0AF4" w:rsidRPr="00AE0AF4">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w:t>
      </w:r>
      <w:r w:rsidR="00AE0AF4">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AE0AF4">
        <w:rPr>
          <w:rFonts w:ascii="Times New Roman" w:eastAsia="Calibri" w:hAnsi="Times New Roman" w:cs="Times New Roman"/>
          <w:sz w:val="12"/>
          <w:szCs w:val="12"/>
        </w:rPr>
        <w:t>……….</w:t>
      </w:r>
      <w:r w:rsidR="00EA5C53">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Захаркино</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D319A7" w:rsidP="00D319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E0AF4">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19 сентября 2023 года «</w:t>
      </w:r>
      <w:r w:rsidR="00AE0AF4" w:rsidRPr="00AE0AF4">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r w:rsidR="00AE0AF4">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AE0AF4">
        <w:rPr>
          <w:rFonts w:ascii="Times New Roman" w:eastAsia="Calibri" w:hAnsi="Times New Roman" w:cs="Times New Roman"/>
          <w:sz w:val="12"/>
          <w:szCs w:val="12"/>
        </w:rPr>
        <w:t>…….</w:t>
      </w:r>
      <w:r w:rsidR="00EA5C53">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Кармало-Аделяково</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AE0AF4" w:rsidP="00AE0A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19 сентября 2023 года «</w:t>
      </w:r>
      <w:r w:rsidR="00267321" w:rsidRPr="00267321">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Калиновка</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AE0AF4" w:rsidP="00AE0A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67321">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19 сентября 2023 года «</w:t>
      </w:r>
      <w:r w:rsidR="00267321" w:rsidRPr="00267321">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Кандабулак</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AE0AF4" w:rsidP="00AE0A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19 сентября 2023 года «</w:t>
      </w:r>
      <w:r w:rsidR="00267321" w:rsidRPr="00267321">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Красносельское</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AE0AF4" w:rsidP="00AE0A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67321">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19 сентября 2023 года «</w:t>
      </w:r>
      <w:r w:rsidR="00267321" w:rsidRPr="00267321">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10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Кутузовский</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AE0AF4" w:rsidP="00AE0A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19 сентября 2023 года «</w:t>
      </w:r>
      <w:r w:rsidR="00267321" w:rsidRPr="00267321">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267321">
        <w:rPr>
          <w:rFonts w:ascii="Times New Roman" w:eastAsia="Calibri" w:hAnsi="Times New Roman" w:cs="Times New Roman"/>
          <w:sz w:val="12"/>
          <w:szCs w:val="12"/>
        </w:rPr>
        <w:t>……………</w:t>
      </w:r>
      <w:r w:rsidR="00EA5C53">
        <w:rPr>
          <w:rFonts w:ascii="Times New Roman" w:eastAsia="Calibri" w:hAnsi="Times New Roman" w:cs="Times New Roman"/>
          <w:sz w:val="12"/>
          <w:szCs w:val="12"/>
        </w:rPr>
        <w:t>10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Липовка</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267321" w:rsidP="002673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73F70">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19 сентября 2023 года «</w:t>
      </w:r>
      <w:r w:rsidR="00973F70" w:rsidRPr="00973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11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Светлодольск</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267321" w:rsidP="002673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73F70">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19 сентября 2023 года «</w:t>
      </w:r>
      <w:r w:rsidR="00973F70" w:rsidRPr="00973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12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267321" w:rsidP="002673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73F70">
        <w:rPr>
          <w:rFonts w:ascii="Times New Roman" w:eastAsia="Calibri" w:hAnsi="Times New Roman" w:cs="Times New Roman"/>
          <w:sz w:val="12"/>
          <w:szCs w:val="12"/>
        </w:rPr>
        <w:t>10</w:t>
      </w:r>
      <w:r>
        <w:rPr>
          <w:rFonts w:ascii="Times New Roman" w:eastAsia="Calibri" w:hAnsi="Times New Roman" w:cs="Times New Roman"/>
          <w:sz w:val="12"/>
          <w:szCs w:val="12"/>
        </w:rPr>
        <w:t xml:space="preserve"> от 19 сентября 2023 года «</w:t>
      </w:r>
      <w:r w:rsidR="00973F70" w:rsidRPr="00973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Сергиевск поселения Сергиевск муниципального района Сергиевский Самарской области»</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12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973F70" w:rsidRDefault="00973F70" w:rsidP="0077486F">
      <w:pPr>
        <w:tabs>
          <w:tab w:val="left" w:pos="284"/>
        </w:tabs>
        <w:spacing w:after="0" w:line="240" w:lineRule="auto"/>
        <w:jc w:val="both"/>
        <w:rPr>
          <w:rFonts w:ascii="Times New Roman" w:eastAsia="Calibri" w:hAnsi="Times New Roman" w:cs="Times New Roman"/>
          <w:sz w:val="12"/>
          <w:szCs w:val="12"/>
        </w:rPr>
      </w:pPr>
    </w:p>
    <w:p w:rsidR="00973F70" w:rsidRDefault="00973F70" w:rsidP="0077486F">
      <w:pPr>
        <w:tabs>
          <w:tab w:val="left" w:pos="284"/>
        </w:tabs>
        <w:spacing w:after="0" w:line="240" w:lineRule="auto"/>
        <w:jc w:val="both"/>
        <w:rPr>
          <w:rFonts w:ascii="Times New Roman" w:eastAsia="Calibri" w:hAnsi="Times New Roman" w:cs="Times New Roman"/>
          <w:sz w:val="12"/>
          <w:szCs w:val="12"/>
        </w:rPr>
      </w:pPr>
    </w:p>
    <w:p w:rsidR="00973F70" w:rsidRDefault="00973F70" w:rsidP="0077486F">
      <w:pPr>
        <w:tabs>
          <w:tab w:val="left" w:pos="284"/>
        </w:tabs>
        <w:spacing w:after="0" w:line="240" w:lineRule="auto"/>
        <w:jc w:val="both"/>
        <w:rPr>
          <w:rFonts w:ascii="Times New Roman" w:eastAsia="Calibri" w:hAnsi="Times New Roman" w:cs="Times New Roman"/>
          <w:sz w:val="12"/>
          <w:szCs w:val="12"/>
        </w:rPr>
      </w:pPr>
    </w:p>
    <w:p w:rsidR="00973F70" w:rsidRDefault="00973F70" w:rsidP="00267321">
      <w:pPr>
        <w:tabs>
          <w:tab w:val="left" w:pos="284"/>
        </w:tabs>
        <w:spacing w:after="0" w:line="240" w:lineRule="auto"/>
        <w:ind w:firstLine="284"/>
        <w:jc w:val="both"/>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Серноводск</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267321" w:rsidP="002673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73F70">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19 сентября 2023 года «</w:t>
      </w:r>
      <w:r w:rsidR="00973F70" w:rsidRPr="00973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13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Сургут</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267321" w:rsidP="002673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73F70">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19 сентября 2023 года «</w:t>
      </w:r>
      <w:r w:rsidR="00973F70" w:rsidRPr="00973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13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D319A7">
        <w:rPr>
          <w:rFonts w:ascii="Times New Roman" w:eastAsia="Calibri" w:hAnsi="Times New Roman" w:cs="Times New Roman"/>
          <w:sz w:val="12"/>
          <w:szCs w:val="12"/>
        </w:rPr>
        <w:t xml:space="preserve">. Постановление Главы </w:t>
      </w:r>
      <w:r>
        <w:rPr>
          <w:rFonts w:ascii="Times New Roman" w:eastAsia="Calibri" w:hAnsi="Times New Roman" w:cs="Times New Roman"/>
          <w:sz w:val="12"/>
          <w:szCs w:val="12"/>
        </w:rPr>
        <w:t>город</w:t>
      </w:r>
      <w:r w:rsidRPr="00D319A7">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267321" w:rsidP="002673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73F70">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19 сентября 2023 года «</w:t>
      </w:r>
      <w:r w:rsidR="00973F70" w:rsidRPr="00973F70">
        <w:rPr>
          <w:rFonts w:ascii="Times New Roman" w:eastAsia="Calibri" w:hAnsi="Times New Roman" w:cs="Times New Roman"/>
          <w:sz w:val="12"/>
          <w:szCs w:val="12"/>
        </w:rPr>
        <w:t>О проведении публичных слушаний по проекту решения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14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319A7">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Черновка</w:t>
      </w:r>
      <w:r w:rsidRPr="00D319A7">
        <w:rPr>
          <w:rFonts w:ascii="Times New Roman" w:eastAsia="Calibri" w:hAnsi="Times New Roman" w:cs="Times New Roman"/>
          <w:sz w:val="12"/>
          <w:szCs w:val="12"/>
        </w:rPr>
        <w:t xml:space="preserve"> муниципального района Сергиевский Самарской области </w:t>
      </w:r>
    </w:p>
    <w:p w:rsidR="00267321" w:rsidRDefault="00267321" w:rsidP="002673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19 сентября 2023 года «</w:t>
      </w:r>
      <w:r w:rsidR="00973F70" w:rsidRPr="00973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сельского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w:t>
      </w:r>
      <w:r w:rsidR="00973F70">
        <w:rPr>
          <w:rFonts w:ascii="Times New Roman" w:eastAsia="Calibri" w:hAnsi="Times New Roman" w:cs="Times New Roman"/>
          <w:sz w:val="12"/>
          <w:szCs w:val="12"/>
        </w:rPr>
        <w:t>…………</w:t>
      </w:r>
      <w:r w:rsidR="00EA5C53">
        <w:rPr>
          <w:rFonts w:ascii="Times New Roman" w:eastAsia="Calibri" w:hAnsi="Times New Roman" w:cs="Times New Roman"/>
          <w:sz w:val="12"/>
          <w:szCs w:val="12"/>
        </w:rPr>
        <w:t>15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w:t>
      </w:r>
      <w:r>
        <w:rPr>
          <w:rFonts w:ascii="Times New Roman" w:eastAsia="Calibri" w:hAnsi="Times New Roman" w:cs="Times New Roman"/>
          <w:sz w:val="12"/>
          <w:szCs w:val="12"/>
        </w:rPr>
        <w:t>9</w:t>
      </w:r>
      <w:r w:rsidRPr="00B77CB3">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Красносельское</w:t>
      </w:r>
      <w:r w:rsidRPr="00B77CB3">
        <w:rPr>
          <w:rFonts w:ascii="Times New Roman" w:eastAsia="Calibri" w:hAnsi="Times New Roman" w:cs="Times New Roman"/>
          <w:sz w:val="12"/>
          <w:szCs w:val="12"/>
        </w:rPr>
        <w:t xml:space="preserve"> муниципального района Сергиевский Самарской области </w:t>
      </w:r>
    </w:p>
    <w:p w:rsidR="00A317EF" w:rsidRDefault="00B77CB3"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 от 19 сентября 2023 года «</w:t>
      </w:r>
      <w:r w:rsidRPr="00B77CB3">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«Сбор нефти и газа со скважины № 609 Радаевского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»……………………………………………………………………………………………………………………………15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B77CB3">
        <w:rPr>
          <w:rFonts w:ascii="Times New Roman" w:eastAsia="Calibri" w:hAnsi="Times New Roman" w:cs="Times New Roman"/>
          <w:sz w:val="12"/>
          <w:szCs w:val="12"/>
        </w:rPr>
        <w:t>Заключение о результатах публичных слушаний в сельском поселении Воротнее муниципального района Сергиевский Самарской области по проекту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 декабря 2013 года»</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16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4E5F73" w:rsidRPr="00A317EF" w:rsidRDefault="004E5F73" w:rsidP="004E5F73">
      <w:pPr>
        <w:tabs>
          <w:tab w:val="left" w:pos="284"/>
          <w:tab w:val="left" w:pos="3828"/>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lastRenderedPageBreak/>
        <w:t>АДМИНИСТРАЦИЯ</w:t>
      </w:r>
    </w:p>
    <w:p w:rsidR="004E5F73" w:rsidRPr="00A317EF" w:rsidRDefault="004E5F73" w:rsidP="004E5F73">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МУНИЦИПАЛЬНОГО РАЙОНА СЕРГИЕВСКИЙ</w:t>
      </w:r>
    </w:p>
    <w:p w:rsidR="004E5F73" w:rsidRPr="00A317EF" w:rsidRDefault="004E5F73" w:rsidP="004E5F73">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САМАРСКОЙ ОБЛАСТИ</w:t>
      </w:r>
    </w:p>
    <w:p w:rsidR="004E5F73" w:rsidRPr="00A317EF" w:rsidRDefault="004E5F73" w:rsidP="004E5F73">
      <w:pPr>
        <w:tabs>
          <w:tab w:val="left" w:pos="284"/>
        </w:tabs>
        <w:spacing w:after="0" w:line="240" w:lineRule="auto"/>
        <w:jc w:val="center"/>
        <w:rPr>
          <w:rFonts w:ascii="Times New Roman" w:eastAsia="Calibri" w:hAnsi="Times New Roman" w:cs="Times New Roman"/>
          <w:sz w:val="12"/>
          <w:szCs w:val="12"/>
        </w:rPr>
      </w:pPr>
    </w:p>
    <w:p w:rsidR="004E5F73" w:rsidRPr="00A317EF" w:rsidRDefault="004E5F73" w:rsidP="004E5F73">
      <w:pPr>
        <w:tabs>
          <w:tab w:val="left" w:pos="284"/>
        </w:tabs>
        <w:spacing w:after="0" w:line="240" w:lineRule="auto"/>
        <w:jc w:val="center"/>
        <w:rPr>
          <w:rFonts w:ascii="Times New Roman" w:eastAsia="Calibri" w:hAnsi="Times New Roman" w:cs="Times New Roman"/>
          <w:sz w:val="12"/>
          <w:szCs w:val="12"/>
        </w:rPr>
      </w:pPr>
      <w:r w:rsidRPr="00A317EF">
        <w:rPr>
          <w:rFonts w:ascii="Times New Roman" w:eastAsia="Calibri" w:hAnsi="Times New Roman" w:cs="Times New Roman"/>
          <w:sz w:val="12"/>
          <w:szCs w:val="12"/>
        </w:rPr>
        <w:t>ПОСТАНОВЛЕНИЕ</w:t>
      </w:r>
    </w:p>
    <w:p w:rsidR="004E5F73" w:rsidRPr="00A317EF" w:rsidRDefault="004E5F73" w:rsidP="004E5F7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A317EF">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A317EF">
        <w:rPr>
          <w:rFonts w:ascii="Times New Roman" w:eastAsia="Calibri" w:hAnsi="Times New Roman" w:cs="Times New Roman"/>
          <w:sz w:val="12"/>
          <w:szCs w:val="12"/>
        </w:rPr>
        <w:t xml:space="preserve"> 2023г.                                                                                                                                                                                   </w:t>
      </w:r>
      <w:r>
        <w:rPr>
          <w:rFonts w:ascii="Times New Roman" w:eastAsia="Calibri" w:hAnsi="Times New Roman" w:cs="Times New Roman"/>
          <w:sz w:val="12"/>
          <w:szCs w:val="12"/>
        </w:rPr>
        <w:t xml:space="preserve">                           №1013</w:t>
      </w:r>
    </w:p>
    <w:p w:rsidR="004E5F73" w:rsidRDefault="004E5F73" w:rsidP="004E5F73">
      <w:pPr>
        <w:tabs>
          <w:tab w:val="left" w:pos="284"/>
        </w:tabs>
        <w:spacing w:after="0" w:line="240" w:lineRule="auto"/>
        <w:jc w:val="center"/>
        <w:rPr>
          <w:rFonts w:ascii="Times New Roman" w:eastAsia="Calibri" w:hAnsi="Times New Roman" w:cs="Times New Roman"/>
          <w:b/>
          <w:sz w:val="12"/>
          <w:szCs w:val="12"/>
        </w:rPr>
      </w:pPr>
      <w:r w:rsidRPr="00D404BE">
        <w:rPr>
          <w:rFonts w:ascii="Times New Roman" w:eastAsia="Calibri" w:hAnsi="Times New Roman" w:cs="Times New Roman"/>
          <w:b/>
          <w:sz w:val="12"/>
          <w:szCs w:val="12"/>
        </w:rPr>
        <w:t>Об утверждении муниципальной программы «Обеспечение реализации политики</w:t>
      </w:r>
    </w:p>
    <w:p w:rsidR="004E5F73" w:rsidRPr="00D404BE" w:rsidRDefault="004E5F73" w:rsidP="004E5F73">
      <w:pPr>
        <w:tabs>
          <w:tab w:val="left" w:pos="284"/>
        </w:tabs>
        <w:spacing w:after="0" w:line="240" w:lineRule="auto"/>
        <w:jc w:val="center"/>
        <w:rPr>
          <w:rFonts w:ascii="Times New Roman" w:eastAsia="Calibri" w:hAnsi="Times New Roman" w:cs="Times New Roman"/>
          <w:b/>
          <w:sz w:val="12"/>
          <w:szCs w:val="12"/>
        </w:rPr>
      </w:pPr>
      <w:r w:rsidRPr="00D404BE">
        <w:rPr>
          <w:rFonts w:ascii="Times New Roman" w:eastAsia="Calibri" w:hAnsi="Times New Roman" w:cs="Times New Roman"/>
          <w:b/>
          <w:sz w:val="12"/>
          <w:szCs w:val="12"/>
        </w:rPr>
        <w:t xml:space="preserve"> в сфере строительного комплекса и градостроительной деятельности муниципального района Сергиевский на 2024-2026 годы»</w:t>
      </w:r>
    </w:p>
    <w:p w:rsidR="004E5F73" w:rsidRPr="00D404BE" w:rsidRDefault="004E5F73" w:rsidP="004E5F73">
      <w:pPr>
        <w:tabs>
          <w:tab w:val="left" w:pos="284"/>
        </w:tabs>
        <w:spacing w:after="0" w:line="240" w:lineRule="auto"/>
        <w:jc w:val="both"/>
        <w:rPr>
          <w:rFonts w:ascii="Times New Roman" w:eastAsia="Calibri" w:hAnsi="Times New Roman" w:cs="Times New Roman"/>
          <w:sz w:val="12"/>
          <w:szCs w:val="12"/>
        </w:rPr>
      </w:pP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ПОСТАНОВЛЯЕТ:</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1. Утвердить муниципальную программу «Обеспечение реализации политики в сфере строительного комплекса и градостроительной деятельности муниципального района Сергиевский на 2024-2026 годы» согласно Приложению №1 к настоящему постановлению.</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2. 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3. Опубликовать настоящее Постановление в газете «Сергиевский вестник».</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4. Настоящее Постановление вступает в силу с 01.01.2024 года.</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5.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4E5F73" w:rsidRPr="00D404BE" w:rsidRDefault="004E5F73" w:rsidP="004E5F73">
      <w:pPr>
        <w:tabs>
          <w:tab w:val="left" w:pos="284"/>
        </w:tabs>
        <w:spacing w:after="0" w:line="240" w:lineRule="auto"/>
        <w:jc w:val="right"/>
        <w:rPr>
          <w:rFonts w:ascii="Times New Roman" w:eastAsia="Calibri" w:hAnsi="Times New Roman" w:cs="Times New Roman"/>
          <w:sz w:val="12"/>
          <w:szCs w:val="12"/>
        </w:rPr>
      </w:pPr>
      <w:r w:rsidRPr="00D404BE">
        <w:rPr>
          <w:rFonts w:ascii="Times New Roman" w:eastAsia="Calibri" w:hAnsi="Times New Roman" w:cs="Times New Roman"/>
          <w:sz w:val="12"/>
          <w:szCs w:val="12"/>
        </w:rPr>
        <w:t>Глава муниципального района Сергиевский</w:t>
      </w:r>
    </w:p>
    <w:p w:rsidR="004E5F73" w:rsidRPr="00D404BE" w:rsidRDefault="004E5F73" w:rsidP="004E5F73">
      <w:pPr>
        <w:tabs>
          <w:tab w:val="left" w:pos="284"/>
        </w:tabs>
        <w:spacing w:after="0" w:line="240" w:lineRule="auto"/>
        <w:jc w:val="right"/>
        <w:rPr>
          <w:rFonts w:ascii="Times New Roman" w:eastAsia="Calibri" w:hAnsi="Times New Roman" w:cs="Times New Roman"/>
          <w:sz w:val="12"/>
          <w:szCs w:val="12"/>
        </w:rPr>
      </w:pPr>
      <w:r w:rsidRPr="00D404BE">
        <w:rPr>
          <w:rFonts w:ascii="Times New Roman" w:eastAsia="Calibri" w:hAnsi="Times New Roman" w:cs="Times New Roman"/>
          <w:sz w:val="12"/>
          <w:szCs w:val="12"/>
        </w:rPr>
        <w:t>А.И.Екамасов</w:t>
      </w:r>
    </w:p>
    <w:p w:rsidR="004E5F73" w:rsidRPr="00A317EF" w:rsidRDefault="004E5F73" w:rsidP="004E5F73">
      <w:pPr>
        <w:tabs>
          <w:tab w:val="left" w:pos="284"/>
        </w:tabs>
        <w:spacing w:after="0" w:line="240" w:lineRule="auto"/>
        <w:jc w:val="both"/>
        <w:rPr>
          <w:rFonts w:ascii="Times New Roman" w:eastAsia="Calibri" w:hAnsi="Times New Roman" w:cs="Times New Roman"/>
          <w:sz w:val="12"/>
          <w:szCs w:val="12"/>
        </w:rPr>
      </w:pPr>
    </w:p>
    <w:p w:rsidR="004E5F73" w:rsidRPr="00A317EF" w:rsidRDefault="004E5F73" w:rsidP="004E5F73">
      <w:pPr>
        <w:spacing w:after="0" w:line="240" w:lineRule="auto"/>
        <w:jc w:val="right"/>
        <w:rPr>
          <w:rFonts w:ascii="Times New Roman" w:eastAsia="Calibri" w:hAnsi="Times New Roman" w:cs="Times New Roman"/>
          <w:i/>
          <w:sz w:val="12"/>
          <w:szCs w:val="12"/>
        </w:rPr>
      </w:pPr>
      <w:r w:rsidRPr="00A317E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E5F73" w:rsidRPr="00A317EF" w:rsidRDefault="004E5F73" w:rsidP="004E5F73">
      <w:pPr>
        <w:spacing w:after="0" w:line="240" w:lineRule="auto"/>
        <w:jc w:val="right"/>
        <w:rPr>
          <w:rFonts w:ascii="Times New Roman" w:eastAsia="Calibri" w:hAnsi="Times New Roman" w:cs="Times New Roman"/>
          <w:i/>
          <w:sz w:val="12"/>
          <w:szCs w:val="12"/>
        </w:rPr>
      </w:pPr>
      <w:r w:rsidRPr="00A317EF">
        <w:rPr>
          <w:rFonts w:ascii="Times New Roman" w:eastAsia="Calibri" w:hAnsi="Times New Roman" w:cs="Times New Roman"/>
          <w:i/>
          <w:sz w:val="12"/>
          <w:szCs w:val="12"/>
        </w:rPr>
        <w:t>к постановлению администрации</w:t>
      </w:r>
    </w:p>
    <w:p w:rsidR="004E5F73" w:rsidRPr="00A317EF" w:rsidRDefault="004E5F73" w:rsidP="004E5F73">
      <w:pPr>
        <w:spacing w:after="0" w:line="240" w:lineRule="auto"/>
        <w:jc w:val="right"/>
        <w:rPr>
          <w:rFonts w:ascii="Times New Roman" w:eastAsia="Calibri" w:hAnsi="Times New Roman" w:cs="Times New Roman"/>
          <w:i/>
          <w:sz w:val="12"/>
          <w:szCs w:val="12"/>
        </w:rPr>
      </w:pPr>
      <w:r w:rsidRPr="00A317EF">
        <w:rPr>
          <w:rFonts w:ascii="Times New Roman" w:eastAsia="Calibri" w:hAnsi="Times New Roman" w:cs="Times New Roman"/>
          <w:i/>
          <w:sz w:val="12"/>
          <w:szCs w:val="12"/>
        </w:rPr>
        <w:t>муниципального района Сергиевский Самарской области</w:t>
      </w:r>
    </w:p>
    <w:p w:rsidR="004E5F73" w:rsidRPr="00A317EF" w:rsidRDefault="004E5F73" w:rsidP="004E5F73">
      <w:pPr>
        <w:tabs>
          <w:tab w:val="left" w:pos="284"/>
        </w:tabs>
        <w:spacing w:after="0" w:line="240" w:lineRule="auto"/>
        <w:jc w:val="right"/>
        <w:rPr>
          <w:rFonts w:ascii="Times New Roman" w:eastAsia="Calibri" w:hAnsi="Times New Roman" w:cs="Times New Roman"/>
          <w:i/>
          <w:sz w:val="12"/>
          <w:szCs w:val="12"/>
        </w:rPr>
      </w:pPr>
      <w:r w:rsidRPr="00A317EF">
        <w:rPr>
          <w:rFonts w:ascii="Times New Roman" w:eastAsia="Calibri" w:hAnsi="Times New Roman" w:cs="Times New Roman"/>
          <w:i/>
          <w:sz w:val="12"/>
          <w:szCs w:val="12"/>
        </w:rPr>
        <w:t>№</w:t>
      </w:r>
      <w:r>
        <w:rPr>
          <w:rFonts w:ascii="Times New Roman" w:eastAsia="Calibri" w:hAnsi="Times New Roman" w:cs="Times New Roman"/>
          <w:i/>
          <w:sz w:val="12"/>
          <w:szCs w:val="12"/>
        </w:rPr>
        <w:t>1013</w:t>
      </w:r>
      <w:r w:rsidRPr="00A317EF">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A317E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сентября</w:t>
      </w:r>
      <w:r w:rsidRPr="00A317EF">
        <w:rPr>
          <w:rFonts w:ascii="Times New Roman" w:eastAsia="Calibri" w:hAnsi="Times New Roman" w:cs="Times New Roman"/>
          <w:i/>
          <w:sz w:val="12"/>
          <w:szCs w:val="12"/>
        </w:rPr>
        <w:t xml:space="preserve"> 2023 г.</w:t>
      </w:r>
    </w:p>
    <w:p w:rsidR="004E5F73" w:rsidRPr="00D404BE" w:rsidRDefault="004E5F73" w:rsidP="004E5F73">
      <w:pPr>
        <w:tabs>
          <w:tab w:val="left" w:pos="284"/>
        </w:tabs>
        <w:spacing w:after="0" w:line="240" w:lineRule="auto"/>
        <w:jc w:val="center"/>
        <w:rPr>
          <w:rFonts w:ascii="Times New Roman" w:eastAsia="Calibri" w:hAnsi="Times New Roman" w:cs="Times New Roman"/>
          <w:b/>
          <w:sz w:val="12"/>
          <w:szCs w:val="12"/>
        </w:rPr>
      </w:pPr>
      <w:r w:rsidRPr="00D404BE">
        <w:rPr>
          <w:rFonts w:ascii="Times New Roman" w:eastAsia="Calibri" w:hAnsi="Times New Roman" w:cs="Times New Roman"/>
          <w:b/>
          <w:sz w:val="12"/>
          <w:szCs w:val="12"/>
        </w:rPr>
        <w:t>МУНИЦИПАЛЬНАЯ ПРОГРАММА</w:t>
      </w:r>
    </w:p>
    <w:p w:rsidR="004E5F73" w:rsidRPr="00D404BE" w:rsidRDefault="004E5F73" w:rsidP="004E5F73">
      <w:pPr>
        <w:tabs>
          <w:tab w:val="left" w:pos="284"/>
        </w:tabs>
        <w:spacing w:after="0" w:line="240" w:lineRule="auto"/>
        <w:jc w:val="center"/>
        <w:rPr>
          <w:rFonts w:ascii="Times New Roman" w:eastAsia="Calibri" w:hAnsi="Times New Roman" w:cs="Times New Roman"/>
          <w:b/>
          <w:sz w:val="12"/>
          <w:szCs w:val="12"/>
        </w:rPr>
      </w:pPr>
      <w:r w:rsidRPr="00D404BE">
        <w:rPr>
          <w:rFonts w:ascii="Times New Roman" w:eastAsia="Calibri" w:hAnsi="Times New Roman" w:cs="Times New Roman"/>
          <w:b/>
          <w:sz w:val="12"/>
          <w:szCs w:val="12"/>
        </w:rPr>
        <w:t>«ОБЕСПЕЧЕНИЕ РЕАЛИЗАЦИИ ПОЛИТИКИ В СФЕРЕ СТРОИТЕЛЬНО</w:t>
      </w:r>
      <w:r>
        <w:rPr>
          <w:rFonts w:ascii="Times New Roman" w:eastAsia="Calibri" w:hAnsi="Times New Roman" w:cs="Times New Roman"/>
          <w:b/>
          <w:sz w:val="12"/>
          <w:szCs w:val="12"/>
        </w:rPr>
        <w:t>ГО КОМПЛЕКСА И ГРАДОСТРОИТЕЛЬНОЙ</w:t>
      </w:r>
      <w:r w:rsidRPr="00D404BE">
        <w:rPr>
          <w:rFonts w:ascii="Times New Roman" w:eastAsia="Calibri" w:hAnsi="Times New Roman" w:cs="Times New Roman"/>
          <w:b/>
          <w:sz w:val="12"/>
          <w:szCs w:val="12"/>
        </w:rPr>
        <w:t xml:space="preserve"> ДЕЯТЕЛЬНОСТИ МУНИЦИПАЛЬНОГО РАЙОНА СЕРГИЕВСКИЙ САМАРСКОЙ ОБЛАСТИ НА 2024-2026 ГОДЫ»</w:t>
      </w:r>
    </w:p>
    <w:p w:rsidR="004E5F73" w:rsidRPr="00D404BE" w:rsidRDefault="004E5F73" w:rsidP="004E5F73">
      <w:pPr>
        <w:tabs>
          <w:tab w:val="left" w:pos="284"/>
        </w:tabs>
        <w:spacing w:after="0" w:line="240" w:lineRule="auto"/>
        <w:jc w:val="center"/>
        <w:rPr>
          <w:rFonts w:ascii="Times New Roman" w:eastAsia="Calibri" w:hAnsi="Times New Roman" w:cs="Times New Roman"/>
          <w:sz w:val="12"/>
          <w:szCs w:val="12"/>
        </w:rPr>
      </w:pPr>
      <w:r w:rsidRPr="00D404BE">
        <w:rPr>
          <w:rFonts w:ascii="Times New Roman" w:eastAsia="Calibri" w:hAnsi="Times New Roman" w:cs="Times New Roman"/>
          <w:sz w:val="12"/>
          <w:szCs w:val="12"/>
        </w:rPr>
        <w:t>Паспорт муниципальной программы муниципального района Сергиевский Самарской области</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812"/>
      </w:tblGrid>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Наименование муниципальной программы</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2024-2026 годы»</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Дата принятия решения о разработке муниципальной программы</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Распоряжение Администрации муниципального района Сергиевский № 719-р от 26.06.2023 г. «О создании программного комитета администрации муниципального района Сергиевский по рассмотрению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2024-2026 годы»</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Ответственный исполнитель муниципальной программы</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МКУ «Управление заказчика-застройщика, архитектуры и градостроительства» муниципального района Сергиевский Самарской области</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Соисполнители муниципальной программы</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Отсутствуют</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Цели муниципальной программы</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Реализация политики в сфере строительного комплекса и градостроительной деятельности на территории муниципального района Сергиевский</w:t>
            </w:r>
          </w:p>
        </w:tc>
      </w:tr>
      <w:tr w:rsidR="004E5F73" w:rsidRPr="00D404BE" w:rsidTr="00D319A7">
        <w:trPr>
          <w:trHeight w:val="20"/>
        </w:trPr>
        <w:tc>
          <w:tcPr>
            <w:tcW w:w="1132" w:type="pct"/>
            <w:shd w:val="clear" w:color="auto" w:fill="auto"/>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Задачи муниципальной программы</w:t>
            </w:r>
          </w:p>
        </w:tc>
        <w:tc>
          <w:tcPr>
            <w:tcW w:w="3868" w:type="pct"/>
            <w:shd w:val="clear" w:color="auto" w:fill="auto"/>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 Проведение единой градостроительной политики в муниципальном районе Сергиевский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 Формирование и реализация инвестиционных и целевых программ строительства на территории муниципального района Сергиевский</w:t>
            </w:r>
          </w:p>
        </w:tc>
      </w:tr>
      <w:tr w:rsidR="004E5F73" w:rsidRPr="00D404BE" w:rsidTr="00D319A7">
        <w:trPr>
          <w:trHeight w:val="20"/>
        </w:trPr>
        <w:tc>
          <w:tcPr>
            <w:tcW w:w="1132" w:type="pct"/>
            <w:shd w:val="clear" w:color="auto" w:fill="auto"/>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Показатели (индикаторы) муниципальной программы</w:t>
            </w:r>
          </w:p>
        </w:tc>
        <w:tc>
          <w:tcPr>
            <w:tcW w:w="3868" w:type="pct"/>
            <w:shd w:val="clear" w:color="auto" w:fill="auto"/>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 Объем введенного в эксплуатацию жилого фонда в тыс.м2</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2) Исполнение плана по объектам, подлежащим строительству, реконструкции и капитальному ремонту в % </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Подпрограммы с указанием целей и сроков реализации</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Программа не содержит подпрограмм</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Этапы и сроки реализации муниципальной программы</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Программа реализуется в </w:t>
            </w:r>
            <w:r w:rsidRPr="00D404BE">
              <w:rPr>
                <w:rFonts w:ascii="Times New Roman" w:eastAsia="Calibri" w:hAnsi="Times New Roman" w:cs="Times New Roman"/>
                <w:sz w:val="12"/>
                <w:szCs w:val="12"/>
                <w:lang w:val="en-US"/>
              </w:rPr>
              <w:t>I</w:t>
            </w:r>
            <w:r w:rsidRPr="00D404BE">
              <w:rPr>
                <w:rFonts w:ascii="Times New Roman" w:eastAsia="Calibri" w:hAnsi="Times New Roman" w:cs="Times New Roman"/>
                <w:sz w:val="12"/>
                <w:szCs w:val="12"/>
              </w:rPr>
              <w:t xml:space="preserve"> этап, с 2024 по 2026 год. Начало реализации - 1 января 2024 года, завершение реализации - 31 декабря 2026 года</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Объемы бюджетных ассигнований муниципальной программы </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Объем финансового обеспечения программы составляет 68 014,00000 тыс. рублей, в том числе:</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средства федерального бюджета 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 год – 0,00000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2025 год – 0,00000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2026 год – 0,00000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средства областного бюджета 0,00000 тыс. рублей ⃰:</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 год – 0,00000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2025 год – 0,00000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2026 год – 0,00000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средства местного бюджета 68 014,00000 тыс. рублей ⃰:</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 год – 20 548,00000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2025 год – 22 603,00000 тыс. рублей;</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2026 год – 24 863,00000 тыс. рублей.</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Ожидаемые результаты реализации муниципальной Программы</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Реализация муниципальной программы в полном объеме будет способствовать решению вопросов местного значения, созданию условий для соблюдения нормативных требований оказания муниципальных услуг, а также улучшению условий труда работников.</w:t>
            </w:r>
          </w:p>
        </w:tc>
      </w:tr>
      <w:tr w:rsidR="004E5F73" w:rsidRPr="00D404BE" w:rsidTr="00D319A7">
        <w:trPr>
          <w:trHeight w:val="20"/>
        </w:trPr>
        <w:tc>
          <w:tcPr>
            <w:tcW w:w="11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Система организации контроля за ходом </w:t>
            </w:r>
            <w:r w:rsidRPr="00D404BE">
              <w:rPr>
                <w:rFonts w:ascii="Times New Roman" w:eastAsia="Calibri" w:hAnsi="Times New Roman" w:cs="Times New Roman"/>
                <w:sz w:val="12"/>
                <w:szCs w:val="12"/>
              </w:rPr>
              <w:lastRenderedPageBreak/>
              <w:t>реализации муниципальной Программы</w:t>
            </w:r>
          </w:p>
        </w:tc>
        <w:tc>
          <w:tcPr>
            <w:tcW w:w="38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Управление реализацией Программы осуществляет ответственный исполнитель – МКУ «Управление заказчика-застройщика, архитектуры и градостроительства» муниципального района Сергиевский. Контроль за целевым и эффективным использованием средств муниципального района Сергиевский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w:t>
            </w:r>
          </w:p>
        </w:tc>
      </w:tr>
    </w:tbl>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vertAlign w:val="superscript"/>
        </w:rPr>
        <w:t>*</w:t>
      </w:r>
      <w:r w:rsidRPr="00D404BE">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1. Характеристика проблемы, на решение которой направлена муниципальная программа</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Развитие системы местного самоуправления в России является одним из важных условий высоких темпов социально-экономического развития страны и обеспечения условий для создания правового гражданского общества.</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Федеральным законом Российской Федерации от 06.10.2003 года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В настоящее время в ведении МКУ «Управление заказчика-застройщика, архитектуры и градостроительства» (далее - Управление) муниципального района Сергиевский находятся функции по обеспечению реализации на территории муниципального района Сергиевский государственной политики в сфере строительного комплекса и градостроительной деятельности:</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разработка предложений по совершенствованию и принятию нормативных актов муниципального района Сергиевский по вопросам, находящимся в компетенции Управления;</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разработка муниципальных и участие в реализации областных и федеральных целевых программах по развитию строительного комплекса и градостроительной деятельности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взаимодействие с заинтересованными органами, организациями в сфере деятельности Управления в соответствии с действующим законодательством;</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проведение мероприятий, направленных на реализацию возложенных на Управление задач;</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территориальное планирование градостроительного развития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участие в разработке и утверждении правил землепользования и застройки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участие в утверждении подготовленной, на основании документов территориального планирования муниципального района Сергиевский, документации по планировке территорий;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на территории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ведение информационных систем обеспечения градостроительной деятельности, осуществляемой на территории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осуществление деятельности по присвоению, изменению, аннулированию и регистрации адресов объектов недвижимости на территории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оказание организационно-разъяснительной помощи органам местного самоуправления, организациям, гражданам по вопросам, входящим в компетенцию Управления;</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осуществление приема граждан по вопросам, входящим в компетенцию Управления, рассмотрение в установленные действующим законодательством сроки предложений, заявлений и жалоб граждан;</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рассмотрение документов для подготовки и принятия решений о переводе жилых (нежилых) помещений в нежилые (жилые) помещения, согласования переустройства и (или) перепланировки жилых помещений;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внесение предложений по приобретению в муниципальную собственность жилых помещений, участие в деятельности комиссии по их оценке и оформлению необходимых документов;</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участие в комиссии по признанию жилищного фонда непригодным для проживания;</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участие в разработке программ по переселению граждан, проживающих в аварийном и ветхом жилищном фонде, а также по сносу жилищного фонда, признанного непригодным для проживания.</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Создание условий для обеспечения деятельности Управления включает в себя денежное содержание, обустройство рабочего места, сопровождение информационных услуг (</w:t>
      </w:r>
      <w:r w:rsidRPr="00D404BE">
        <w:rPr>
          <w:rFonts w:ascii="Times New Roman" w:eastAsia="Calibri" w:hAnsi="Times New Roman" w:cs="Times New Roman"/>
          <w:sz w:val="12"/>
          <w:szCs w:val="12"/>
          <w:lang w:val="en-US"/>
        </w:rPr>
        <w:t>Estimate</w:t>
      </w:r>
      <w:r w:rsidRPr="00D404BE">
        <w:rPr>
          <w:rFonts w:ascii="Times New Roman" w:eastAsia="Calibri" w:hAnsi="Times New Roman" w:cs="Times New Roman"/>
          <w:sz w:val="12"/>
          <w:szCs w:val="12"/>
        </w:rPr>
        <w:t xml:space="preserve">, Гранд-Смета, Консультант +, ГосФинансы, </w:t>
      </w:r>
      <w:r w:rsidRPr="00D404BE">
        <w:rPr>
          <w:rFonts w:ascii="Times New Roman" w:eastAsia="Calibri" w:hAnsi="Times New Roman" w:cs="Times New Roman"/>
          <w:sz w:val="12"/>
          <w:szCs w:val="12"/>
          <w:lang w:val="en-US"/>
        </w:rPr>
        <w:t>Etalon</w:t>
      </w:r>
      <w:r w:rsidRPr="00D404BE">
        <w:rPr>
          <w:rFonts w:ascii="Times New Roman" w:eastAsia="Calibri" w:hAnsi="Times New Roman" w:cs="Times New Roman"/>
          <w:sz w:val="12"/>
          <w:szCs w:val="12"/>
        </w:rPr>
        <w:t xml:space="preserve">, 1С, ArchiCAD, PlotMaker, </w:t>
      </w:r>
      <w:r w:rsidRPr="00D404BE">
        <w:rPr>
          <w:rFonts w:ascii="Times New Roman" w:eastAsia="Calibri" w:hAnsi="Times New Roman" w:cs="Times New Roman"/>
          <w:bCs/>
          <w:sz w:val="12"/>
          <w:szCs w:val="12"/>
        </w:rPr>
        <w:t>Контур, ГИС Ин ГЕО, РГИС Сергиевский район – адресный кадастр, CREDO_TER, CREDO_DAT, ГИС ГМП, СКДФ, РосДорМониторинг)</w:t>
      </w:r>
      <w:r w:rsidRPr="00D404BE">
        <w:rPr>
          <w:rFonts w:ascii="Times New Roman" w:eastAsia="Calibri" w:hAnsi="Times New Roman" w:cs="Times New Roman"/>
          <w:sz w:val="12"/>
          <w:szCs w:val="12"/>
        </w:rPr>
        <w:t>, прохождение курсов повышения квалификации, обеспечение условий труда сотрудников в соответствии с требованиями законодательства.</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Материально-техническое оснащение деятельности Управления необходимым оборудованием, канцелярскими и хозяйственными товарами, оргтехникой, мебелью, другими видами материально-технических средств в целях их стабильного функционирования, исполнения ими своих полномочий и должностных обязанностей.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Организация деятельности Управления характеризуется изношенностью технической базы. Данная проблема является актуальной в связи со значительным количеством предоставляемых муниципальных услуг населению и юридическим лицам и слабой материально-технической оснащенностью Управления. Это является фактором, сдерживающим развитие органов местного самоуправления, и может привести к снижению качества оказываемых услуг.</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Анализ состояния технической оснащенности Управления показывает, что имеется целый ряд проблем, требующих поэтапного решения.</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Разработка Программы вызвана необходимостью проведения комплекса мероприятий по развитию эффективной системы муниципального управления путем укрепления технической базы МКУ «Управление заказчика-застройщика, архитектуры и градостроительства»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В целях повышения эффективности деятельности Управления необходимо обновление используемых работниками в служебной деятельности компьютерной техники, программного обеспечения Управления.</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Включенный в программу комплекс мероприятий позволит существенно улучшить деятельность Управления, связанную с решением вопросов местного значения, созданием условий для соблюдения нормативных требований оказания муниципальных услуг, а также улучшить условия труда работников.</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Необходимость решения данной задачи программным способом обусловлена реализацией принципов результативности и эффективности использования бюджетных средств.</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Основной целью муниципальной программы является:</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Реализация политики в сфере строительного комплекса и градостроительной деятельности на территории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Для достижения указанной цели необходимо решение следующих задач:</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1) Проведение единой градостроительной политики в муниципальном районе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 Формирование и реализация инвестиционных и целевых программ строительства на территории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Муниципальная программа реализуется в </w:t>
      </w:r>
      <w:r w:rsidRPr="00D404BE">
        <w:rPr>
          <w:rFonts w:ascii="Times New Roman" w:eastAsia="Calibri" w:hAnsi="Times New Roman" w:cs="Times New Roman"/>
          <w:sz w:val="12"/>
          <w:szCs w:val="12"/>
          <w:lang w:val="en-US"/>
        </w:rPr>
        <w:t>I</w:t>
      </w:r>
      <w:r w:rsidRPr="00D404BE">
        <w:rPr>
          <w:rFonts w:ascii="Times New Roman" w:eastAsia="Calibri" w:hAnsi="Times New Roman" w:cs="Times New Roman"/>
          <w:sz w:val="12"/>
          <w:szCs w:val="12"/>
        </w:rPr>
        <w:t xml:space="preserve"> этап с разбивкой по годам с 2024 по 2026 год. Начало реализации - 1 января 2024 года, завершение реализации - 31 декабря 2026 года.</w:t>
      </w:r>
    </w:p>
    <w:tbl>
      <w:tblPr>
        <w:tblW w:w="5000" w:type="pct"/>
        <w:tblBorders>
          <w:insideH w:val="single" w:sz="4" w:space="0" w:color="auto"/>
          <w:insideV w:val="single" w:sz="4" w:space="0" w:color="auto"/>
        </w:tblBorders>
        <w:tblLook w:val="01E0" w:firstRow="1" w:lastRow="1" w:firstColumn="1" w:lastColumn="1" w:noHBand="0" w:noVBand="0"/>
      </w:tblPr>
      <w:tblGrid>
        <w:gridCol w:w="7729"/>
      </w:tblGrid>
      <w:tr w:rsidR="004E5F73" w:rsidRPr="00D404BE" w:rsidTr="00D319A7">
        <w:trPr>
          <w:trHeight w:val="132"/>
        </w:trPr>
        <w:tc>
          <w:tcPr>
            <w:tcW w:w="5000" w:type="pct"/>
          </w:tcPr>
          <w:p w:rsidR="004E5F73" w:rsidRPr="00D404BE" w:rsidRDefault="004E5F73" w:rsidP="00D319A7">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Реализация муниципальной программы в полном объеме будет способствовать решению вопросов в сфере строительного комплекса и градостроительной деятельности на территории муниципального района Сергиевский, созданию условий для соблюдения нормативных </w:t>
            </w:r>
            <w:r w:rsidRPr="00D404BE">
              <w:rPr>
                <w:rFonts w:ascii="Times New Roman" w:eastAsia="Calibri" w:hAnsi="Times New Roman" w:cs="Times New Roman"/>
                <w:sz w:val="12"/>
                <w:szCs w:val="12"/>
              </w:rPr>
              <w:lastRenderedPageBreak/>
              <w:t>требований оказания муниципальных услуг, а также улучшению условий труда работников.</w:t>
            </w:r>
          </w:p>
          <w:p w:rsidR="004E5F73" w:rsidRPr="00D404BE" w:rsidRDefault="004E5F73" w:rsidP="00D319A7">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3. Перечень, цели и краткое описание подпрограмм</w:t>
            </w:r>
          </w:p>
          <w:p w:rsidR="004E5F73" w:rsidRPr="00D404BE" w:rsidRDefault="004E5F73" w:rsidP="00D319A7">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Программа не содержит подпрограмм.</w:t>
            </w:r>
          </w:p>
        </w:tc>
      </w:tr>
    </w:tbl>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lastRenderedPageBreak/>
        <w:t>4. Перечень показателей (индикаторов) муниципальной Программы с расшифровкой плановых значений по годам ее реализации и за весь период ее реализации</w:t>
      </w:r>
    </w:p>
    <w:tbl>
      <w:tblPr>
        <w:tblW w:w="9181" w:type="dxa"/>
        <w:tblBorders>
          <w:insideH w:val="single" w:sz="4" w:space="0" w:color="auto"/>
          <w:insideV w:val="single" w:sz="4" w:space="0" w:color="auto"/>
        </w:tblBorders>
        <w:tblLook w:val="01E0" w:firstRow="1" w:lastRow="1" w:firstColumn="1" w:lastColumn="1" w:noHBand="0" w:noVBand="0"/>
      </w:tblPr>
      <w:tblGrid>
        <w:gridCol w:w="9181"/>
      </w:tblGrid>
      <w:tr w:rsidR="004E5F73" w:rsidRPr="00D404BE" w:rsidTr="00D319A7">
        <w:tc>
          <w:tcPr>
            <w:tcW w:w="9181" w:type="dxa"/>
            <w:shd w:val="clear" w:color="auto" w:fill="auto"/>
          </w:tcPr>
          <w:p w:rsidR="004E5F73" w:rsidRPr="00D404BE" w:rsidRDefault="004E5F73" w:rsidP="00D319A7">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Перечень показателей (индикаторов) с указанием плановых значений по годам ее реализации до 2026 года представлен в Приложении № 1 к муниципальной программе.</w:t>
            </w:r>
          </w:p>
        </w:tc>
      </w:tr>
    </w:tbl>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5. Перечень мероприятий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Мероприятия, предусмотренные муниципальной программой, осуществляются с 2024 года по 2026 год и представлены в приложении № 2 к Программе.</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6. Обоснование ресурсного обеспечения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Финансовое обеспечение реализации мероприятий Программы планируется за счет средств бюджета муниципального района Сергиевский Самарской области на 2024-2026 гг.</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Планируемый общий объем финансирования Программы составит</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68 014,00000 тыс. рублей, в том числе:</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средства федерального бюджета 0,00000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2024 год – 0,00000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2025 год – 0,00000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2026 год – 0,00000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средства областного бюджета 0,00000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2024 год – 0,00000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2025 год – 0,00000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2026 год – 0,00000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средства местного бюджета 68 014,00000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2024 год – 20 548,00000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2025 год – 22 603,00000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2026 год – 24 863,00000 тыс. рублей.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2024 год и плановый период 2025-2026 гг.</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Объемы финансирования объектов по годам и в разрезе источников финансирования установлены в приложении № 2 к Программе.</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7. Описание мер муниципального регулирования в соответствующей сфере, направленных на достижение цели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В соответствии с Порядком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 № 1740 (далее - Порядок), в сроки, установленные Порядком, рамках реализации Программы МКУ «УЗЗАиГ» осуществляет координацию и мониторинг хода выполнения программы, самостоятельно определяет формы и методы организации управления реализацией программы. Вносит предложения о внесении изменений в программу, о досрочном прекращении ее реализации.</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Ежегодно готовит отчет о ходе реализации и оценке эффективности реализации программы, информацию об ее исполнении. Годовой отчет о реализации программы за последний год ее реализации должен содержать информацию за весь период ее реализации с разбивкой по годам реализации.</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До 20 марта года, следующим за отчетным, подготавливает и направляет годовой отчет в Отдел торговли и копию в Управление финансами. Текущий финансовый контроль осуществляет отдел бухгалтерии МКУ «УЗЗАиГ».</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8. Механизм реализации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Программа разработана в соответствии с Порядком.</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Ответственный исполнитель Программы – Муниципальное казенное учреждение «Управление заказчика-застройщика, архитектуры и градостроительства»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Организацию управления процессом реализации Программы осуществляет Муниципальное казенное учреждение «Управление заказчика-застройщика, архитектуры и градостроительства»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в том числе:</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организовывает реализацию программных мероприятий;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осуществляет сбор информации о ходе выполнения программных мероприятий;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корректирует программные мероприятия и сроки их реализации в ходе реализации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Ответственный исполнитель Программы несет ответственность за организацию и исполнение мероприятий Программы, рациональное и целевое использование выделяемых бюджетных средств.</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sz w:val="12"/>
          <w:szCs w:val="12"/>
        </w:rPr>
        <w:t>Контроль за целевым и эффективным использованием средств муниципального района Сергиевский осуществляет Управление финансами администрации муниципального района Сергиевский и Контрольное управлением администрации муниципального района Сергиевский.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9. Методика комплексной оценки эффективности реализации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Мониторинг реализации программы, включая комплексную оценку эффективности реализации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2024-2026 годы» осуществляет Отдел торговли и  экономического развития администрации муниципального района Сергиевский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Мониторинг осуществляется на основе годовых отчетов ответственного исполнителя путем систематизации и обобщения информации о ходе реализации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1. Оценка степени выполнения мероприятий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2. Оценка эффективности реализации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Эффективность реализации муниципальной Программы оценивается путем соотношения степени достижения показателей (индикаторов) муниципальной программы к уровню ее финансирования (расходов) с начала реализации.</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Показатель эффективности реализации муниципальной Программы (</w:t>
      </w:r>
      <w:r w:rsidRPr="00D404BE">
        <w:rPr>
          <w:rFonts w:ascii="Times New Roman" w:eastAsia="Calibri" w:hAnsi="Times New Roman" w:cs="Times New Roman"/>
          <w:sz w:val="12"/>
          <w:szCs w:val="12"/>
          <w:lang w:val="en-US"/>
        </w:rPr>
        <w:t>R</w:t>
      </w:r>
      <w:r w:rsidRPr="00D404BE">
        <w:rPr>
          <w:rFonts w:ascii="Times New Roman" w:eastAsia="Calibri" w:hAnsi="Times New Roman" w:cs="Times New Roman"/>
          <w:sz w:val="12"/>
          <w:szCs w:val="12"/>
        </w:rPr>
        <w:t>) за отчетный период рассчитывается по формуле:</w:t>
      </w:r>
    </w:p>
    <w:p w:rsidR="004E5F73" w:rsidRPr="00D404BE" w:rsidRDefault="004E5F73" w:rsidP="004E5F73">
      <w:pPr>
        <w:tabs>
          <w:tab w:val="left" w:pos="284"/>
        </w:tabs>
        <w:spacing w:after="0" w:line="240" w:lineRule="auto"/>
        <w:jc w:val="center"/>
        <w:rPr>
          <w:rFonts w:ascii="Times New Roman" w:eastAsia="Calibri" w:hAnsi="Times New Roman" w:cs="Times New Roman"/>
          <w:sz w:val="12"/>
          <w:szCs w:val="12"/>
        </w:rPr>
      </w:pPr>
      <w:r w:rsidRPr="00D404BE">
        <w:rPr>
          <w:rFonts w:ascii="Times New Roman" w:eastAsia="Calibri" w:hAnsi="Times New Roman" w:cs="Times New Roman"/>
          <w:sz w:val="12"/>
          <w:szCs w:val="12"/>
        </w:rPr>
        <w:object w:dxaOrig="25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28.2pt" o:ole="">
            <v:imagedata r:id="rId8" o:title=""/>
          </v:shape>
          <o:OLEObject Type="Embed" ProgID="Equation.3" ShapeID="_x0000_i1025" DrawAspect="Content" ObjectID="_1757334323" r:id="rId9"/>
        </w:objec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где </w:t>
      </w:r>
      <w:r w:rsidRPr="00D404BE">
        <w:rPr>
          <w:rFonts w:ascii="Times New Roman" w:eastAsia="Calibri" w:hAnsi="Times New Roman" w:cs="Times New Roman"/>
          <w:sz w:val="12"/>
          <w:szCs w:val="12"/>
          <w:lang w:val="en-US"/>
        </w:rPr>
        <w:t>N</w:t>
      </w:r>
      <w:r w:rsidRPr="00D404BE">
        <w:rPr>
          <w:rFonts w:ascii="Times New Roman" w:eastAsia="Calibri" w:hAnsi="Times New Roman" w:cs="Times New Roman"/>
          <w:sz w:val="12"/>
          <w:szCs w:val="12"/>
        </w:rPr>
        <w:t xml:space="preserve"> – количество показателей (индикаторов) муниципальной Программы;</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object w:dxaOrig="700" w:dyaOrig="440">
          <v:shape id="_x0000_i1026" type="#_x0000_t75" style="width:20.15pt;height:9.8pt" o:ole="">
            <v:imagedata r:id="rId10" o:title=""/>
          </v:shape>
          <o:OLEObject Type="Embed" ProgID="Equation.3" ShapeID="_x0000_i1026" DrawAspect="Content" ObjectID="_1757334324" r:id="rId11"/>
        </w:object>
      </w:r>
      <w:r w:rsidRPr="00D404BE">
        <w:rPr>
          <w:rFonts w:ascii="Times New Roman" w:eastAsia="Calibri" w:hAnsi="Times New Roman" w:cs="Times New Roman"/>
          <w:sz w:val="12"/>
          <w:szCs w:val="12"/>
        </w:rPr>
        <w:t xml:space="preserve">  - плановое значение </w:t>
      </w:r>
      <w:r w:rsidRPr="00D404BE">
        <w:rPr>
          <w:rFonts w:ascii="Times New Roman" w:eastAsia="Calibri" w:hAnsi="Times New Roman" w:cs="Times New Roman"/>
          <w:sz w:val="12"/>
          <w:szCs w:val="12"/>
          <w:lang w:val="en-US"/>
        </w:rPr>
        <w:t>n</w:t>
      </w:r>
      <w:r w:rsidRPr="00D404BE">
        <w:rPr>
          <w:rFonts w:ascii="Times New Roman" w:eastAsia="Calibri" w:hAnsi="Times New Roman" w:cs="Times New Roman"/>
          <w:sz w:val="12"/>
          <w:szCs w:val="12"/>
        </w:rPr>
        <w:t>-го показателя (индикатора)</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object w:dxaOrig="720" w:dyaOrig="440">
          <v:shape id="_x0000_i1027" type="#_x0000_t75" style="width:20.15pt;height:9.2pt" o:ole="">
            <v:imagedata r:id="rId12" o:title=""/>
          </v:shape>
          <o:OLEObject Type="Embed" ProgID="Equation.3" ShapeID="_x0000_i1027" DrawAspect="Content" ObjectID="_1757334325" r:id="rId13"/>
        </w:object>
      </w:r>
      <w:r w:rsidRPr="00D404BE">
        <w:rPr>
          <w:rFonts w:ascii="Times New Roman" w:eastAsia="Calibri" w:hAnsi="Times New Roman" w:cs="Times New Roman"/>
          <w:sz w:val="12"/>
          <w:szCs w:val="12"/>
        </w:rPr>
        <w:t xml:space="preserve"> - значение </w:t>
      </w:r>
      <w:r w:rsidRPr="00D404BE">
        <w:rPr>
          <w:rFonts w:ascii="Times New Roman" w:eastAsia="Calibri" w:hAnsi="Times New Roman" w:cs="Times New Roman"/>
          <w:sz w:val="12"/>
          <w:szCs w:val="12"/>
          <w:lang w:val="en-US"/>
        </w:rPr>
        <w:t>n</w:t>
      </w:r>
      <w:r w:rsidRPr="00D404BE">
        <w:rPr>
          <w:rFonts w:ascii="Times New Roman" w:eastAsia="Calibri" w:hAnsi="Times New Roman" w:cs="Times New Roman"/>
          <w:sz w:val="12"/>
          <w:szCs w:val="12"/>
        </w:rPr>
        <w:t>-го показателя (индикатора) на конец отчетного периода;</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object w:dxaOrig="660" w:dyaOrig="420">
          <v:shape id="_x0000_i1028" type="#_x0000_t75" style="width:16.7pt;height:10.35pt" o:ole="">
            <v:imagedata r:id="rId14" o:title=""/>
          </v:shape>
          <o:OLEObject Type="Embed" ProgID="Equation.3" ShapeID="_x0000_i1028" DrawAspect="Content" ObjectID="_1757334326" r:id="rId15"/>
        </w:object>
      </w:r>
      <w:r w:rsidRPr="00D404BE">
        <w:rPr>
          <w:rFonts w:ascii="Times New Roman" w:eastAsia="Calibri" w:hAnsi="Times New Roman" w:cs="Times New Roman"/>
          <w:sz w:val="12"/>
          <w:szCs w:val="12"/>
        </w:rPr>
        <w:t xml:space="preserve"> - плановая сумма средств на финансирование муниципальной Программы с начала реализации;</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object w:dxaOrig="680" w:dyaOrig="420">
          <v:shape id="_x0000_i1029" type="#_x0000_t75" style="width:16.7pt;height:10.35pt" o:ole="">
            <v:imagedata r:id="rId16" o:title=""/>
          </v:shape>
          <o:OLEObject Type="Embed" ProgID="Equation.3" ShapeID="_x0000_i1029" DrawAspect="Content" ObjectID="_1757334327" r:id="rId17"/>
        </w:object>
      </w:r>
      <w:r w:rsidRPr="00D404BE">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периода.</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Для расчета комплексного показателя эффективности </w:t>
      </w:r>
      <w:r w:rsidRPr="00D404BE">
        <w:rPr>
          <w:rFonts w:ascii="Times New Roman" w:eastAsia="Calibri" w:hAnsi="Times New Roman" w:cs="Times New Roman"/>
          <w:sz w:val="12"/>
          <w:szCs w:val="12"/>
          <w:lang w:val="en-US"/>
        </w:rPr>
        <w:t>R</w:t>
      </w:r>
      <w:r w:rsidRPr="00D404BE">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Эффективность реализации муниципальной программы признается низкой: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менее 80 % и степени выполнения мероприятий менее 80 %;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менее 80 % и степени выполнения мероприятий более или равной 80 и менее 100 %;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менее 80 % и степени выполнения мероприятий равной 100 %;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 и менее или равном 100 %, но степени выполнения мероприятий менее 80 %;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более 100 % и степени выполнения мероприятий менее 80 %.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Эффективность реализации муниципальной программы признается эффективной: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 и менее или равном 100 %  и степени выполнения мероприятий более или равной 80 % и менее 100 %;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более 100 % и степени выполнения мероприятий более или равной 80 или менее 100 %.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Эффективность реализации муниципальной программы признается высокой:</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более или равном 80 % или менее или равном 100 %  и степени выполнения мероприятий равной 100 %;</w:t>
      </w:r>
    </w:p>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rPr>
        <w:t>при значении показателя эффективности реализации муниципальной программы более 100 % и степени выполнения мероприятий равной 100 %.</w:t>
      </w:r>
    </w:p>
    <w:p w:rsidR="004E5F73" w:rsidRPr="00D404BE" w:rsidRDefault="004E5F73" w:rsidP="004E5F73">
      <w:pPr>
        <w:tabs>
          <w:tab w:val="left" w:pos="284"/>
        </w:tabs>
        <w:spacing w:after="0" w:line="240" w:lineRule="auto"/>
        <w:jc w:val="both"/>
        <w:rPr>
          <w:rFonts w:ascii="Times New Roman" w:eastAsia="Calibri" w:hAnsi="Times New Roman" w:cs="Times New Roman"/>
          <w:b/>
          <w:sz w:val="12"/>
          <w:szCs w:val="12"/>
        </w:rPr>
      </w:pPr>
      <w:r w:rsidRPr="00D404BE">
        <w:rPr>
          <w:rFonts w:ascii="Times New Roman" w:eastAsia="Calibri" w:hAnsi="Times New Roman" w:cs="Times New Roman"/>
          <w:b/>
          <w:sz w:val="12"/>
          <w:szCs w:val="12"/>
        </w:rPr>
        <w:t>10. Методика расчета целевых показателей (индикаторов), характеризующих ход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3"/>
        <w:gridCol w:w="1558"/>
        <w:gridCol w:w="1702"/>
        <w:gridCol w:w="2125"/>
        <w:gridCol w:w="1871"/>
      </w:tblGrid>
      <w:tr w:rsidR="004E5F73" w:rsidRPr="00D404BE" w:rsidTr="00D319A7">
        <w:trPr>
          <w:trHeight w:val="20"/>
        </w:trPr>
        <w:tc>
          <w:tcPr>
            <w:tcW w:w="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N п/п</w:t>
            </w:r>
          </w:p>
        </w:tc>
        <w:tc>
          <w:tcPr>
            <w:tcW w:w="102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Наименование показателя (индикатора)</w:t>
            </w:r>
          </w:p>
        </w:tc>
        <w:tc>
          <w:tcPr>
            <w:tcW w:w="11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Методика расчета показателя (индикатора)</w:t>
            </w:r>
          </w:p>
        </w:tc>
        <w:tc>
          <w:tcPr>
            <w:tcW w:w="14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Источник информации для расчета значения показателя (индикатора)</w:t>
            </w:r>
          </w:p>
        </w:tc>
        <w:tc>
          <w:tcPr>
            <w:tcW w:w="12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Примечание</w:t>
            </w:r>
          </w:p>
        </w:tc>
      </w:tr>
      <w:tr w:rsidR="004E5F73" w:rsidRPr="00D404BE" w:rsidTr="00D319A7">
        <w:trPr>
          <w:trHeight w:val="20"/>
        </w:trPr>
        <w:tc>
          <w:tcPr>
            <w:tcW w:w="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w:t>
            </w:r>
          </w:p>
        </w:tc>
        <w:tc>
          <w:tcPr>
            <w:tcW w:w="102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Исполнение плана по объектам, подлежащим строительству, реконструкции и капитальному ремонту (ПИ), %</w:t>
            </w:r>
          </w:p>
        </w:tc>
        <w:tc>
          <w:tcPr>
            <w:tcW w:w="11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Показатель исполнения (ПИ) рассчитывается по формуле: </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ПИ = И / УБН(ПП), где: </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И - Исполнено</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УБН(ПП) – Утвержденные бюджетные назначения (прогнозные показатели)</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14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Постановление РФ № 1710 от 30.12.2017 г. (Программа)</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Постановление РФ от 27.11.2013 № 684</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Соглашение об установлении плановых заданий по вводу жилья на 2021-2030 годы от 28.04.2021 г. № 203 между Министерством Строительства СО и Администрацией м.р. Сергиевский</w:t>
            </w:r>
          </w:p>
        </w:tc>
        <w:tc>
          <w:tcPr>
            <w:tcW w:w="12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Объекты, подлежащие строительству, реконструкции и капитальному ремонту включены во все муниципальные программы, финансируемые через УЗЗАиГ, результаты исполнения каждой программы являются показателем реализации данной муниципальной программы  </w:t>
            </w:r>
          </w:p>
        </w:tc>
      </w:tr>
      <w:tr w:rsidR="004E5F73" w:rsidRPr="00D404BE" w:rsidTr="00D319A7">
        <w:trPr>
          <w:trHeight w:val="20"/>
        </w:trPr>
        <w:tc>
          <w:tcPr>
            <w:tcW w:w="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w:t>
            </w:r>
          </w:p>
        </w:tc>
        <w:tc>
          <w:tcPr>
            <w:tcW w:w="102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Объем введенного в эксплуатацию жилого фонда, тыс.м2</w:t>
            </w:r>
          </w:p>
        </w:tc>
        <w:tc>
          <w:tcPr>
            <w:tcW w:w="11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Объем введенного в эксплуатацию жилого фонда (S) рассчитывается по формуле:</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lang w:val="en-US"/>
              </w:rPr>
              <w:t>S</w:t>
            </w:r>
            <w:r w:rsidRPr="00D404BE">
              <w:rPr>
                <w:rFonts w:ascii="Times New Roman" w:eastAsia="Calibri" w:hAnsi="Times New Roman" w:cs="Times New Roman"/>
                <w:sz w:val="12"/>
                <w:szCs w:val="12"/>
              </w:rPr>
              <w:t xml:space="preserve"> = S1 + S2 + … + </w:t>
            </w:r>
            <w:r w:rsidRPr="00D404BE">
              <w:rPr>
                <w:rFonts w:ascii="Times New Roman" w:eastAsia="Calibri" w:hAnsi="Times New Roman" w:cs="Times New Roman"/>
                <w:sz w:val="12"/>
                <w:szCs w:val="12"/>
                <w:lang w:val="en-US"/>
              </w:rPr>
              <w:t>SN</w:t>
            </w:r>
            <w:r w:rsidRPr="00D404BE">
              <w:rPr>
                <w:rFonts w:ascii="Times New Roman" w:eastAsia="Calibri" w:hAnsi="Times New Roman" w:cs="Times New Roman"/>
                <w:sz w:val="12"/>
                <w:szCs w:val="12"/>
              </w:rPr>
              <w:t xml:space="preserve">, где: </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lang w:val="en-US"/>
              </w:rPr>
              <w:t>S</w:t>
            </w:r>
            <w:r w:rsidRPr="00D404BE">
              <w:rPr>
                <w:rFonts w:ascii="Times New Roman" w:eastAsia="Calibri" w:hAnsi="Times New Roman" w:cs="Times New Roman"/>
                <w:sz w:val="12"/>
                <w:szCs w:val="12"/>
              </w:rPr>
              <w:t xml:space="preserve">1, </w:t>
            </w:r>
            <w:r w:rsidRPr="00D404BE">
              <w:rPr>
                <w:rFonts w:ascii="Times New Roman" w:eastAsia="Calibri" w:hAnsi="Times New Roman" w:cs="Times New Roman"/>
                <w:sz w:val="12"/>
                <w:szCs w:val="12"/>
                <w:lang w:val="en-US"/>
              </w:rPr>
              <w:t>S</w:t>
            </w:r>
            <w:r w:rsidRPr="00D404BE">
              <w:rPr>
                <w:rFonts w:ascii="Times New Roman" w:eastAsia="Calibri" w:hAnsi="Times New Roman" w:cs="Times New Roman"/>
                <w:sz w:val="12"/>
                <w:szCs w:val="12"/>
              </w:rPr>
              <w:t xml:space="preserve">2, </w:t>
            </w:r>
            <w:r w:rsidRPr="00D404BE">
              <w:rPr>
                <w:rFonts w:ascii="Times New Roman" w:eastAsia="Calibri" w:hAnsi="Times New Roman" w:cs="Times New Roman"/>
                <w:sz w:val="12"/>
                <w:szCs w:val="12"/>
                <w:lang w:val="en-US"/>
              </w:rPr>
              <w:t>SN</w:t>
            </w:r>
            <w:r w:rsidRPr="00D404BE">
              <w:rPr>
                <w:rFonts w:ascii="Times New Roman" w:eastAsia="Calibri" w:hAnsi="Times New Roman" w:cs="Times New Roman"/>
                <w:sz w:val="12"/>
                <w:szCs w:val="12"/>
              </w:rPr>
              <w:t xml:space="preserve"> – сумма всех площадей, введенного в эксплуатацию жилого фонда</w:t>
            </w:r>
          </w:p>
        </w:tc>
        <w:tc>
          <w:tcPr>
            <w:tcW w:w="14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12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Приложение №1</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к Соглашению об установлении</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плановых заданий по вводу жилья</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на 2021-2030 годы от 28.04.2021 г. № 203</w:t>
            </w:r>
          </w:p>
        </w:tc>
      </w:tr>
    </w:tbl>
    <w:p w:rsidR="004E5F73" w:rsidRPr="00D404BE" w:rsidRDefault="004E5F73" w:rsidP="004E5F73">
      <w:pPr>
        <w:tabs>
          <w:tab w:val="left" w:pos="284"/>
        </w:tabs>
        <w:spacing w:after="0" w:line="240" w:lineRule="auto"/>
        <w:jc w:val="both"/>
        <w:rPr>
          <w:rFonts w:ascii="Times New Roman" w:eastAsia="Calibri" w:hAnsi="Times New Roman" w:cs="Times New Roman"/>
          <w:b/>
          <w:sz w:val="12"/>
          <w:szCs w:val="12"/>
        </w:rPr>
      </w:pPr>
    </w:p>
    <w:p w:rsidR="004E5F73" w:rsidRPr="00D404BE" w:rsidRDefault="004E5F73" w:rsidP="004E5F73">
      <w:pPr>
        <w:tabs>
          <w:tab w:val="left" w:pos="284"/>
        </w:tabs>
        <w:spacing w:after="0" w:line="240" w:lineRule="auto"/>
        <w:jc w:val="right"/>
        <w:rPr>
          <w:rFonts w:ascii="Times New Roman" w:eastAsia="Calibri" w:hAnsi="Times New Roman" w:cs="Times New Roman"/>
          <w:i/>
          <w:sz w:val="12"/>
          <w:szCs w:val="12"/>
        </w:rPr>
      </w:pPr>
      <w:r w:rsidRPr="00D404BE">
        <w:rPr>
          <w:rFonts w:ascii="Times New Roman" w:eastAsia="Calibri" w:hAnsi="Times New Roman" w:cs="Times New Roman"/>
          <w:i/>
          <w:sz w:val="12"/>
          <w:szCs w:val="12"/>
        </w:rPr>
        <w:t>Приложение № 1</w:t>
      </w:r>
    </w:p>
    <w:p w:rsidR="004E5F73" w:rsidRDefault="004E5F73" w:rsidP="004E5F73">
      <w:pPr>
        <w:tabs>
          <w:tab w:val="left" w:pos="284"/>
        </w:tabs>
        <w:spacing w:after="0" w:line="240" w:lineRule="auto"/>
        <w:jc w:val="right"/>
        <w:rPr>
          <w:rFonts w:ascii="Times New Roman" w:eastAsia="Calibri" w:hAnsi="Times New Roman" w:cs="Times New Roman"/>
          <w:i/>
          <w:sz w:val="12"/>
          <w:szCs w:val="12"/>
        </w:rPr>
      </w:pPr>
      <w:r w:rsidRPr="00D404BE">
        <w:rPr>
          <w:rFonts w:ascii="Times New Roman" w:eastAsia="Calibri" w:hAnsi="Times New Roman" w:cs="Times New Roman"/>
          <w:i/>
          <w:sz w:val="12"/>
          <w:szCs w:val="12"/>
        </w:rPr>
        <w:t>к Муниципальной программе «Обеспечение реализации политики</w:t>
      </w:r>
    </w:p>
    <w:p w:rsidR="004E5F73" w:rsidRDefault="004E5F73" w:rsidP="004E5F73">
      <w:pPr>
        <w:tabs>
          <w:tab w:val="left" w:pos="284"/>
        </w:tabs>
        <w:spacing w:after="0" w:line="240" w:lineRule="auto"/>
        <w:jc w:val="right"/>
        <w:rPr>
          <w:rFonts w:ascii="Times New Roman" w:eastAsia="Calibri" w:hAnsi="Times New Roman" w:cs="Times New Roman"/>
          <w:i/>
          <w:sz w:val="12"/>
          <w:szCs w:val="12"/>
        </w:rPr>
      </w:pPr>
      <w:r w:rsidRPr="00D404BE">
        <w:rPr>
          <w:rFonts w:ascii="Times New Roman" w:eastAsia="Calibri" w:hAnsi="Times New Roman" w:cs="Times New Roman"/>
          <w:i/>
          <w:sz w:val="12"/>
          <w:szCs w:val="12"/>
        </w:rPr>
        <w:t xml:space="preserve"> в сфере строительного комплекса и градостроительной деятельности</w:t>
      </w:r>
    </w:p>
    <w:p w:rsidR="004E5F73" w:rsidRPr="00D404BE" w:rsidRDefault="004E5F73" w:rsidP="004E5F73">
      <w:pPr>
        <w:tabs>
          <w:tab w:val="left" w:pos="284"/>
        </w:tabs>
        <w:spacing w:after="0" w:line="240" w:lineRule="auto"/>
        <w:jc w:val="right"/>
        <w:rPr>
          <w:rFonts w:ascii="Times New Roman" w:eastAsia="Calibri" w:hAnsi="Times New Roman" w:cs="Times New Roman"/>
          <w:i/>
          <w:sz w:val="12"/>
          <w:szCs w:val="12"/>
        </w:rPr>
      </w:pPr>
      <w:r w:rsidRPr="00D404BE">
        <w:rPr>
          <w:rFonts w:ascii="Times New Roman" w:eastAsia="Calibri" w:hAnsi="Times New Roman" w:cs="Times New Roman"/>
          <w:i/>
          <w:sz w:val="12"/>
          <w:szCs w:val="12"/>
        </w:rPr>
        <w:t xml:space="preserve"> муниципального района Сергиевский на 2024-2026 годы»</w:t>
      </w:r>
    </w:p>
    <w:p w:rsidR="004E5F73" w:rsidRPr="00D404BE" w:rsidRDefault="004E5F73" w:rsidP="004E5F73">
      <w:pPr>
        <w:tabs>
          <w:tab w:val="left" w:pos="284"/>
        </w:tabs>
        <w:spacing w:after="0" w:line="240" w:lineRule="auto"/>
        <w:jc w:val="center"/>
        <w:rPr>
          <w:rFonts w:ascii="Times New Roman" w:eastAsia="Calibri" w:hAnsi="Times New Roman" w:cs="Times New Roman"/>
          <w:sz w:val="12"/>
          <w:szCs w:val="12"/>
        </w:rPr>
      </w:pPr>
      <w:r w:rsidRPr="00D404BE">
        <w:rPr>
          <w:rFonts w:ascii="Times New Roman" w:eastAsia="Calibri" w:hAnsi="Times New Roman" w:cs="Times New Roman"/>
          <w:sz w:val="12"/>
          <w:szCs w:val="12"/>
        </w:rPr>
        <w:t>ПЕРЕЧЕНЬ</w:t>
      </w:r>
    </w:p>
    <w:p w:rsidR="004E5F73" w:rsidRPr="00D404BE" w:rsidRDefault="004E5F73" w:rsidP="004E5F73">
      <w:pPr>
        <w:tabs>
          <w:tab w:val="left" w:pos="284"/>
        </w:tabs>
        <w:spacing w:after="0" w:line="240" w:lineRule="auto"/>
        <w:jc w:val="center"/>
        <w:rPr>
          <w:rFonts w:ascii="Times New Roman" w:eastAsia="Calibri" w:hAnsi="Times New Roman" w:cs="Times New Roman"/>
          <w:sz w:val="12"/>
          <w:szCs w:val="12"/>
        </w:rPr>
      </w:pPr>
      <w:r w:rsidRPr="00D404BE">
        <w:rPr>
          <w:rFonts w:ascii="Times New Roman" w:eastAsia="Calibri" w:hAnsi="Times New Roman" w:cs="Times New Roman"/>
          <w:sz w:val="12"/>
          <w:szCs w:val="12"/>
        </w:rPr>
        <w:t>ПОКАЗАТЕЛЕЙ (ИНДИКАТОРОВ), ХАРАКТЕРИЗУЮЩИХ ЕЖЕГОДНЫЙ ХОД И ИТОГИ РЕАЛИЗАЦИИ МУНИЦИПАЛЬНОЙ ПРОГРАММЫ</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НА 2024-2026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595"/>
        <w:gridCol w:w="569"/>
        <w:gridCol w:w="800"/>
        <w:gridCol w:w="522"/>
        <w:gridCol w:w="553"/>
        <w:gridCol w:w="524"/>
        <w:gridCol w:w="456"/>
        <w:gridCol w:w="1116"/>
      </w:tblGrid>
      <w:tr w:rsidR="004E5F73" w:rsidRPr="00D404BE" w:rsidTr="00D319A7">
        <w:trPr>
          <w:trHeight w:val="20"/>
        </w:trPr>
        <w:tc>
          <w:tcPr>
            <w:tcW w:w="252"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п/п</w:t>
            </w:r>
          </w:p>
        </w:tc>
        <w:tc>
          <w:tcPr>
            <w:tcW w:w="1727"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Наименование цели, задачи, показателя (индикатора)</w:t>
            </w:r>
          </w:p>
        </w:tc>
        <w:tc>
          <w:tcPr>
            <w:tcW w:w="379"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Ед. изм.</w:t>
            </w:r>
          </w:p>
        </w:tc>
        <w:tc>
          <w:tcPr>
            <w:tcW w:w="532"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Срок реализации</w:t>
            </w:r>
          </w:p>
        </w:tc>
        <w:tc>
          <w:tcPr>
            <w:tcW w:w="347"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Отчет 2022</w:t>
            </w:r>
          </w:p>
        </w:tc>
        <w:tc>
          <w:tcPr>
            <w:tcW w:w="1763" w:type="pct"/>
            <w:gridSpan w:val="4"/>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Прогнозируемые значения показателя (индикатора)</w:t>
            </w:r>
          </w:p>
        </w:tc>
      </w:tr>
      <w:tr w:rsidR="004E5F73" w:rsidRPr="00D404BE" w:rsidTr="00D319A7">
        <w:trPr>
          <w:trHeight w:val="20"/>
        </w:trPr>
        <w:tc>
          <w:tcPr>
            <w:tcW w:w="252"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1727"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79"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532"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47"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 год</w:t>
            </w:r>
          </w:p>
        </w:tc>
        <w:tc>
          <w:tcPr>
            <w:tcW w:w="34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2025 год</w:t>
            </w:r>
          </w:p>
        </w:tc>
        <w:tc>
          <w:tcPr>
            <w:tcW w:w="303"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2026 год</w:t>
            </w:r>
          </w:p>
        </w:tc>
        <w:tc>
          <w:tcPr>
            <w:tcW w:w="743"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Итого за период реализации</w:t>
            </w:r>
          </w:p>
        </w:tc>
      </w:tr>
      <w:tr w:rsidR="004E5F73" w:rsidRPr="00D404BE" w:rsidTr="00D319A7">
        <w:trPr>
          <w:trHeight w:val="20"/>
        </w:trPr>
        <w:tc>
          <w:tcPr>
            <w:tcW w:w="5000" w:type="pct"/>
            <w:gridSpan w:val="9"/>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Цель: Реализация политики в сфере строительного комплекса и градостроительной деятельности на территории муниципального района Сергиевский</w:t>
            </w:r>
          </w:p>
        </w:tc>
      </w:tr>
      <w:tr w:rsidR="004E5F73" w:rsidRPr="00D404BE" w:rsidTr="00D319A7">
        <w:trPr>
          <w:trHeight w:val="20"/>
        </w:trPr>
        <w:tc>
          <w:tcPr>
            <w:tcW w:w="5000" w:type="pct"/>
            <w:gridSpan w:val="9"/>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Задача 1 Проведение единой градостроительной политики в муниципальном районе Сергиевский </w:t>
            </w:r>
          </w:p>
        </w:tc>
      </w:tr>
      <w:tr w:rsidR="004E5F73" w:rsidRPr="00D404BE" w:rsidTr="00D319A7">
        <w:trPr>
          <w:trHeight w:val="20"/>
        </w:trPr>
        <w:tc>
          <w:tcPr>
            <w:tcW w:w="25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w:t>
            </w:r>
          </w:p>
        </w:tc>
        <w:tc>
          <w:tcPr>
            <w:tcW w:w="172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Объем введенного в эксплуатацию жилого фонда</w:t>
            </w:r>
          </w:p>
        </w:tc>
        <w:tc>
          <w:tcPr>
            <w:tcW w:w="37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тыс.м2</w:t>
            </w:r>
          </w:p>
        </w:tc>
        <w:tc>
          <w:tcPr>
            <w:tcW w:w="5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2024-2026</w:t>
            </w:r>
          </w:p>
        </w:tc>
        <w:tc>
          <w:tcPr>
            <w:tcW w:w="34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22,3</w:t>
            </w:r>
          </w:p>
        </w:tc>
        <w:tc>
          <w:tcPr>
            <w:tcW w:w="368" w:type="pct"/>
            <w:tcBorders>
              <w:bottom w:val="nil"/>
            </w:tcBorders>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16,3</w:t>
            </w:r>
          </w:p>
        </w:tc>
        <w:tc>
          <w:tcPr>
            <w:tcW w:w="349" w:type="pct"/>
            <w:tcBorders>
              <w:bottom w:val="nil"/>
            </w:tcBorders>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16,0</w:t>
            </w:r>
          </w:p>
        </w:tc>
        <w:tc>
          <w:tcPr>
            <w:tcW w:w="303"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16,0</w:t>
            </w:r>
          </w:p>
        </w:tc>
        <w:tc>
          <w:tcPr>
            <w:tcW w:w="743"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48,3</w:t>
            </w:r>
          </w:p>
        </w:tc>
      </w:tr>
      <w:tr w:rsidR="004E5F73" w:rsidRPr="00D404BE" w:rsidTr="00D319A7">
        <w:trPr>
          <w:trHeight w:val="20"/>
        </w:trPr>
        <w:tc>
          <w:tcPr>
            <w:tcW w:w="5000" w:type="pct"/>
            <w:gridSpan w:val="9"/>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Задача 2 Формирование и реализация инвестиционных и целевых программ строительства на территории муниципального района </w:t>
            </w:r>
            <w:r w:rsidRPr="00D404BE">
              <w:rPr>
                <w:rFonts w:ascii="Times New Roman" w:eastAsia="Calibri" w:hAnsi="Times New Roman" w:cs="Times New Roman"/>
                <w:sz w:val="12"/>
                <w:szCs w:val="12"/>
              </w:rPr>
              <w:lastRenderedPageBreak/>
              <w:t xml:space="preserve">Сергиевский </w:t>
            </w:r>
          </w:p>
        </w:tc>
      </w:tr>
      <w:tr w:rsidR="004E5F73" w:rsidRPr="00D404BE" w:rsidTr="00D319A7">
        <w:trPr>
          <w:trHeight w:val="20"/>
        </w:trPr>
        <w:tc>
          <w:tcPr>
            <w:tcW w:w="25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lastRenderedPageBreak/>
              <w:t>1</w:t>
            </w:r>
          </w:p>
        </w:tc>
        <w:tc>
          <w:tcPr>
            <w:tcW w:w="172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Исполнение плана по объектам, подлежащим строительству, реконструкции и капитальному ремонту</w:t>
            </w:r>
          </w:p>
        </w:tc>
        <w:tc>
          <w:tcPr>
            <w:tcW w:w="37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w:t>
            </w:r>
          </w:p>
        </w:tc>
        <w:tc>
          <w:tcPr>
            <w:tcW w:w="53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2024-2026</w:t>
            </w:r>
          </w:p>
        </w:tc>
        <w:tc>
          <w:tcPr>
            <w:tcW w:w="34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98</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6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100</w:t>
            </w:r>
          </w:p>
        </w:tc>
        <w:tc>
          <w:tcPr>
            <w:tcW w:w="34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100</w:t>
            </w:r>
          </w:p>
        </w:tc>
        <w:tc>
          <w:tcPr>
            <w:tcW w:w="303"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100</w:t>
            </w:r>
          </w:p>
        </w:tc>
        <w:tc>
          <w:tcPr>
            <w:tcW w:w="743"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100</w:t>
            </w:r>
          </w:p>
        </w:tc>
      </w:tr>
    </w:tbl>
    <w:p w:rsidR="004E5F73" w:rsidRPr="00D404BE" w:rsidRDefault="004E5F73" w:rsidP="004E5F73">
      <w:pPr>
        <w:tabs>
          <w:tab w:val="left" w:pos="284"/>
        </w:tabs>
        <w:spacing w:after="0" w:line="240" w:lineRule="auto"/>
        <w:jc w:val="both"/>
        <w:rPr>
          <w:rFonts w:ascii="Times New Roman" w:eastAsia="Calibri" w:hAnsi="Times New Roman" w:cs="Times New Roman"/>
          <w:sz w:val="12"/>
          <w:szCs w:val="12"/>
        </w:rPr>
      </w:pPr>
    </w:p>
    <w:p w:rsidR="004E5F73" w:rsidRPr="00D404BE" w:rsidRDefault="004E5F73" w:rsidP="004E5F73">
      <w:pPr>
        <w:tabs>
          <w:tab w:val="left" w:pos="284"/>
        </w:tabs>
        <w:spacing w:after="0" w:line="240" w:lineRule="auto"/>
        <w:jc w:val="right"/>
        <w:rPr>
          <w:rFonts w:ascii="Times New Roman" w:eastAsia="Calibri" w:hAnsi="Times New Roman" w:cs="Times New Roman"/>
          <w:i/>
          <w:sz w:val="12"/>
          <w:szCs w:val="12"/>
        </w:rPr>
      </w:pPr>
      <w:r w:rsidRPr="00D404BE">
        <w:rPr>
          <w:rFonts w:ascii="Times New Roman" w:eastAsia="Calibri" w:hAnsi="Times New Roman" w:cs="Times New Roman"/>
          <w:i/>
          <w:sz w:val="12"/>
          <w:szCs w:val="12"/>
        </w:rPr>
        <w:t>Приложение № 1</w:t>
      </w:r>
    </w:p>
    <w:p w:rsidR="004E5F73" w:rsidRDefault="004E5F73" w:rsidP="004E5F73">
      <w:pPr>
        <w:tabs>
          <w:tab w:val="left" w:pos="284"/>
        </w:tabs>
        <w:spacing w:after="0" w:line="240" w:lineRule="auto"/>
        <w:jc w:val="right"/>
        <w:rPr>
          <w:rFonts w:ascii="Times New Roman" w:eastAsia="Calibri" w:hAnsi="Times New Roman" w:cs="Times New Roman"/>
          <w:i/>
          <w:sz w:val="12"/>
          <w:szCs w:val="12"/>
        </w:rPr>
      </w:pPr>
      <w:r w:rsidRPr="00D404BE">
        <w:rPr>
          <w:rFonts w:ascii="Times New Roman" w:eastAsia="Calibri" w:hAnsi="Times New Roman" w:cs="Times New Roman"/>
          <w:i/>
          <w:sz w:val="12"/>
          <w:szCs w:val="12"/>
        </w:rPr>
        <w:t>к Муниципальной программе «Обеспечение реализации политики</w:t>
      </w:r>
    </w:p>
    <w:p w:rsidR="004E5F73" w:rsidRDefault="004E5F73" w:rsidP="004E5F73">
      <w:pPr>
        <w:tabs>
          <w:tab w:val="left" w:pos="284"/>
        </w:tabs>
        <w:spacing w:after="0" w:line="240" w:lineRule="auto"/>
        <w:jc w:val="right"/>
        <w:rPr>
          <w:rFonts w:ascii="Times New Roman" w:eastAsia="Calibri" w:hAnsi="Times New Roman" w:cs="Times New Roman"/>
          <w:i/>
          <w:sz w:val="12"/>
          <w:szCs w:val="12"/>
        </w:rPr>
      </w:pPr>
      <w:r w:rsidRPr="00D404BE">
        <w:rPr>
          <w:rFonts w:ascii="Times New Roman" w:eastAsia="Calibri" w:hAnsi="Times New Roman" w:cs="Times New Roman"/>
          <w:i/>
          <w:sz w:val="12"/>
          <w:szCs w:val="12"/>
        </w:rPr>
        <w:t xml:space="preserve"> в сфере строительного комплекса и градостроительной деятельности</w:t>
      </w:r>
    </w:p>
    <w:p w:rsidR="004E5F73" w:rsidRPr="00D404BE" w:rsidRDefault="004E5F73" w:rsidP="004E5F73">
      <w:pPr>
        <w:tabs>
          <w:tab w:val="left" w:pos="284"/>
        </w:tabs>
        <w:spacing w:after="0" w:line="240" w:lineRule="auto"/>
        <w:jc w:val="right"/>
        <w:rPr>
          <w:rFonts w:ascii="Times New Roman" w:eastAsia="Calibri" w:hAnsi="Times New Roman" w:cs="Times New Roman"/>
          <w:i/>
          <w:sz w:val="12"/>
          <w:szCs w:val="12"/>
        </w:rPr>
      </w:pPr>
      <w:r w:rsidRPr="00D404BE">
        <w:rPr>
          <w:rFonts w:ascii="Times New Roman" w:eastAsia="Calibri" w:hAnsi="Times New Roman" w:cs="Times New Roman"/>
          <w:i/>
          <w:sz w:val="12"/>
          <w:szCs w:val="12"/>
        </w:rPr>
        <w:t xml:space="preserve"> муниципального района Сергиевский на 2024-2026 годы»</w:t>
      </w:r>
    </w:p>
    <w:p w:rsidR="004E5F73" w:rsidRDefault="004E5F73" w:rsidP="004E5F73">
      <w:pPr>
        <w:tabs>
          <w:tab w:val="left" w:pos="284"/>
        </w:tabs>
        <w:spacing w:after="0" w:line="240" w:lineRule="auto"/>
        <w:jc w:val="center"/>
        <w:rPr>
          <w:rFonts w:ascii="Times New Roman" w:eastAsia="Calibri" w:hAnsi="Times New Roman" w:cs="Times New Roman"/>
          <w:sz w:val="12"/>
          <w:szCs w:val="12"/>
        </w:rPr>
      </w:pPr>
      <w:r w:rsidRPr="00D404BE">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 xml:space="preserve">МЕРОПРИЯТИЙ МУНИЦИПАЛЬНОЙ ПРОГРАММЫ </w:t>
      </w:r>
      <w:r w:rsidRPr="00D404BE">
        <w:rPr>
          <w:rFonts w:ascii="Times New Roman" w:eastAsia="Calibri" w:hAnsi="Times New Roman" w:cs="Times New Roman"/>
          <w:b/>
          <w:sz w:val="12"/>
          <w:szCs w:val="12"/>
        </w:rPr>
        <w:t>«</w:t>
      </w:r>
      <w:r w:rsidRPr="00D404BE">
        <w:rPr>
          <w:rFonts w:ascii="Times New Roman" w:eastAsia="Calibri" w:hAnsi="Times New Roman" w:cs="Times New Roman"/>
          <w:sz w:val="12"/>
          <w:szCs w:val="12"/>
        </w:rPr>
        <w:t xml:space="preserve">ОБЕСПЕЧЕНИЕ РЕАЛИЗАЦИИ </w:t>
      </w:r>
    </w:p>
    <w:p w:rsidR="004E5F73" w:rsidRDefault="004E5F73" w:rsidP="004E5F73">
      <w:pPr>
        <w:tabs>
          <w:tab w:val="left" w:pos="284"/>
        </w:tabs>
        <w:spacing w:after="0" w:line="240" w:lineRule="auto"/>
        <w:jc w:val="center"/>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ПОЛИТИКИ В СФЕРЕ СТРОИТЕЛЬНОГО КОМПЛЕКСА И ГРАДОСТРОИТЕЛЬНОЙ ДЕЯТЕЛЬНОСТИ </w:t>
      </w:r>
    </w:p>
    <w:p w:rsidR="004E5F73" w:rsidRPr="00D404BE" w:rsidRDefault="004E5F73" w:rsidP="004E5F73">
      <w:pPr>
        <w:tabs>
          <w:tab w:val="left" w:pos="284"/>
        </w:tabs>
        <w:spacing w:after="0" w:line="240" w:lineRule="auto"/>
        <w:jc w:val="center"/>
        <w:rPr>
          <w:rFonts w:ascii="Times New Roman" w:eastAsia="Calibri" w:hAnsi="Times New Roman" w:cs="Times New Roman"/>
          <w:sz w:val="12"/>
          <w:szCs w:val="12"/>
        </w:rPr>
      </w:pPr>
      <w:r w:rsidRPr="00D404BE">
        <w:rPr>
          <w:rFonts w:ascii="Times New Roman" w:eastAsia="Calibri" w:hAnsi="Times New Roman" w:cs="Times New Roman"/>
          <w:sz w:val="12"/>
          <w:szCs w:val="12"/>
        </w:rPr>
        <w:t>МУНИЦИПАЛЬНОГО РАЙОНА СЕРГИЕВСКИЙ САМАРСКОЙ ОБЛАСТИ НА 2024-2026 ГОДЫ»</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
        <w:gridCol w:w="725"/>
        <w:gridCol w:w="567"/>
        <w:gridCol w:w="435"/>
        <w:gridCol w:w="567"/>
        <w:gridCol w:w="283"/>
        <w:gridCol w:w="286"/>
        <w:gridCol w:w="283"/>
        <w:gridCol w:w="285"/>
        <w:gridCol w:w="282"/>
        <w:gridCol w:w="285"/>
        <w:gridCol w:w="282"/>
        <w:gridCol w:w="282"/>
        <w:gridCol w:w="281"/>
        <w:gridCol w:w="282"/>
        <w:gridCol w:w="282"/>
        <w:gridCol w:w="282"/>
        <w:gridCol w:w="282"/>
        <w:gridCol w:w="1274"/>
      </w:tblGrid>
      <w:tr w:rsidR="004E5F73" w:rsidRPr="00D404BE" w:rsidTr="00D319A7">
        <w:trPr>
          <w:trHeight w:val="20"/>
        </w:trPr>
        <w:tc>
          <w:tcPr>
            <w:tcW w:w="178"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п/п</w:t>
            </w:r>
          </w:p>
        </w:tc>
        <w:tc>
          <w:tcPr>
            <w:tcW w:w="482"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Наименование цели, задачи, мероприятия</w:t>
            </w:r>
          </w:p>
        </w:tc>
        <w:tc>
          <w:tcPr>
            <w:tcW w:w="377"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Ответственный исполнитель</w:t>
            </w:r>
          </w:p>
        </w:tc>
        <w:tc>
          <w:tcPr>
            <w:tcW w:w="289"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Соисполнители</w:t>
            </w:r>
          </w:p>
        </w:tc>
        <w:tc>
          <w:tcPr>
            <w:tcW w:w="377"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реализации</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годы</w:t>
            </w:r>
          </w:p>
        </w:tc>
        <w:tc>
          <w:tcPr>
            <w:tcW w:w="2446" w:type="pct"/>
            <w:gridSpan w:val="13"/>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Объемы финансирования по годам (в разрезе источников финансирования)</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тыс. руб. ⃰</w:t>
            </w:r>
          </w:p>
        </w:tc>
        <w:tc>
          <w:tcPr>
            <w:tcW w:w="849" w:type="pct"/>
            <w:vMerge w:val="restar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Ожидаемый результат</w:t>
            </w:r>
          </w:p>
        </w:tc>
      </w:tr>
      <w:tr w:rsidR="004E5F73" w:rsidRPr="00D404BE" w:rsidTr="00D319A7">
        <w:trPr>
          <w:trHeight w:val="20"/>
        </w:trPr>
        <w:tc>
          <w:tcPr>
            <w:tcW w:w="178"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482"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77"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289"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77"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188" w:type="pct"/>
            <w:vMerge w:val="restar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Итого</w:t>
            </w:r>
          </w:p>
        </w:tc>
        <w:tc>
          <w:tcPr>
            <w:tcW w:w="755" w:type="pct"/>
            <w:gridSpan w:val="4"/>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w:t>
            </w:r>
          </w:p>
        </w:tc>
        <w:tc>
          <w:tcPr>
            <w:tcW w:w="752" w:type="pct"/>
            <w:gridSpan w:val="4"/>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2025</w:t>
            </w:r>
          </w:p>
        </w:tc>
        <w:tc>
          <w:tcPr>
            <w:tcW w:w="751" w:type="pct"/>
            <w:gridSpan w:val="4"/>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2026</w:t>
            </w:r>
          </w:p>
        </w:tc>
        <w:tc>
          <w:tcPr>
            <w:tcW w:w="849"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r>
      <w:tr w:rsidR="004E5F73" w:rsidRPr="00D404BE" w:rsidTr="00D319A7">
        <w:trPr>
          <w:cantSplit/>
          <w:trHeight w:val="1210"/>
        </w:trPr>
        <w:tc>
          <w:tcPr>
            <w:tcW w:w="178"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482"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77"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289"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77"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188"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190"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ВСЕГО</w:t>
            </w:r>
          </w:p>
        </w:tc>
        <w:tc>
          <w:tcPr>
            <w:tcW w:w="188"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Федеральный бюджет</w:t>
            </w:r>
          </w:p>
        </w:tc>
        <w:tc>
          <w:tcPr>
            <w:tcW w:w="190"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Областной</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бюджет</w:t>
            </w:r>
          </w:p>
        </w:tc>
        <w:tc>
          <w:tcPr>
            <w:tcW w:w="188"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Местный</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бюджет</w:t>
            </w:r>
          </w:p>
        </w:tc>
        <w:tc>
          <w:tcPr>
            <w:tcW w:w="190"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ВСЕГО</w:t>
            </w:r>
          </w:p>
        </w:tc>
        <w:tc>
          <w:tcPr>
            <w:tcW w:w="188"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Федеральный бюджет</w:t>
            </w:r>
          </w:p>
        </w:tc>
        <w:tc>
          <w:tcPr>
            <w:tcW w:w="188"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Областной</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бюджет</w:t>
            </w:r>
          </w:p>
        </w:tc>
        <w:tc>
          <w:tcPr>
            <w:tcW w:w="187"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Местный</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бюджет</w:t>
            </w:r>
          </w:p>
        </w:tc>
        <w:tc>
          <w:tcPr>
            <w:tcW w:w="188"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ВСЕГО</w:t>
            </w:r>
          </w:p>
        </w:tc>
        <w:tc>
          <w:tcPr>
            <w:tcW w:w="188"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Федеральный бюджет</w:t>
            </w:r>
          </w:p>
        </w:tc>
        <w:tc>
          <w:tcPr>
            <w:tcW w:w="188"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Областной</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бюджет</w:t>
            </w:r>
          </w:p>
        </w:tc>
        <w:tc>
          <w:tcPr>
            <w:tcW w:w="188" w:type="pct"/>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Местный</w:t>
            </w:r>
            <w:r>
              <w:rPr>
                <w:rFonts w:ascii="Times New Roman" w:eastAsia="Calibri" w:hAnsi="Times New Roman" w:cs="Times New Roman"/>
                <w:sz w:val="12"/>
                <w:szCs w:val="12"/>
              </w:rPr>
              <w:t xml:space="preserve"> </w:t>
            </w:r>
            <w:r w:rsidRPr="00D404BE">
              <w:rPr>
                <w:rFonts w:ascii="Times New Roman" w:eastAsia="Calibri" w:hAnsi="Times New Roman" w:cs="Times New Roman"/>
                <w:sz w:val="12"/>
                <w:szCs w:val="12"/>
              </w:rPr>
              <w:t>бюджет</w:t>
            </w:r>
          </w:p>
        </w:tc>
        <w:tc>
          <w:tcPr>
            <w:tcW w:w="849" w:type="pct"/>
            <w:vMerge/>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r>
      <w:tr w:rsidR="004E5F73" w:rsidRPr="00D404BE" w:rsidTr="00D319A7">
        <w:trPr>
          <w:cantSplit/>
          <w:trHeight w:val="20"/>
        </w:trPr>
        <w:tc>
          <w:tcPr>
            <w:tcW w:w="5000" w:type="pct"/>
            <w:gridSpan w:val="19"/>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Цель: Реализация политики в сфере строительного комплекса и градостроительной деятельности на территории муниципального района Сергиевский</w:t>
            </w:r>
          </w:p>
        </w:tc>
      </w:tr>
      <w:tr w:rsidR="004E5F73" w:rsidRPr="00D404BE" w:rsidTr="00D319A7">
        <w:trPr>
          <w:cantSplit/>
          <w:trHeight w:val="20"/>
        </w:trPr>
        <w:tc>
          <w:tcPr>
            <w:tcW w:w="5000" w:type="pct"/>
            <w:gridSpan w:val="19"/>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Задача 1: Проведение единой градостроительной политики в муниципальном районе Сергиевский</w:t>
            </w:r>
          </w:p>
        </w:tc>
      </w:tr>
      <w:tr w:rsidR="004E5F73" w:rsidRPr="00D404BE" w:rsidTr="00D319A7">
        <w:trPr>
          <w:cantSplit/>
          <w:trHeight w:val="1134"/>
        </w:trPr>
        <w:tc>
          <w:tcPr>
            <w:tcW w:w="17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w:t>
            </w:r>
          </w:p>
        </w:tc>
        <w:tc>
          <w:tcPr>
            <w:tcW w:w="48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Ввод объектов жилого фонда в эксплуатацию</w:t>
            </w:r>
          </w:p>
        </w:tc>
        <w:tc>
          <w:tcPr>
            <w:tcW w:w="37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МКУ «УЗЗАиГ» м.р.Сергиевский</w:t>
            </w:r>
          </w:p>
        </w:tc>
        <w:tc>
          <w:tcPr>
            <w:tcW w:w="28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Отсутствуют</w:t>
            </w:r>
          </w:p>
        </w:tc>
        <w:tc>
          <w:tcPr>
            <w:tcW w:w="37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2024-2026</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90"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90"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90"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18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w:t>
            </w:r>
          </w:p>
        </w:tc>
        <w:tc>
          <w:tcPr>
            <w:tcW w:w="84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Реализация муниципальной программы будет способствовать решению вопросов местного значения, созданию условий для соблюдения нормативных требований оказания муниципальных услуг, а также улучшению условий труда работников</w:t>
            </w:r>
          </w:p>
        </w:tc>
      </w:tr>
      <w:tr w:rsidR="004E5F73" w:rsidRPr="00D404BE" w:rsidTr="00D319A7">
        <w:trPr>
          <w:cantSplit/>
          <w:trHeight w:val="20"/>
        </w:trPr>
        <w:tc>
          <w:tcPr>
            <w:tcW w:w="5000" w:type="pct"/>
            <w:gridSpan w:val="19"/>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Задача 2: Формирование и реализация инвестиционных и целевых программ строительства на территории муниципального района Сергиевский</w:t>
            </w:r>
          </w:p>
        </w:tc>
      </w:tr>
      <w:tr w:rsidR="004E5F73" w:rsidRPr="00D404BE" w:rsidTr="00D319A7">
        <w:trPr>
          <w:cantSplit/>
          <w:trHeight w:val="1134"/>
        </w:trPr>
        <w:tc>
          <w:tcPr>
            <w:tcW w:w="17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1</w:t>
            </w:r>
          </w:p>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48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 xml:space="preserve">Финансовое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w:t>
            </w:r>
          </w:p>
        </w:tc>
        <w:tc>
          <w:tcPr>
            <w:tcW w:w="37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МКУ «УЗЗАиГ» м.р.Сергиевский</w:t>
            </w:r>
          </w:p>
        </w:tc>
        <w:tc>
          <w:tcPr>
            <w:tcW w:w="28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Отсутствуют</w:t>
            </w:r>
          </w:p>
        </w:tc>
        <w:tc>
          <w:tcPr>
            <w:tcW w:w="37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2024-2026</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68 014,00000</w:t>
            </w:r>
          </w:p>
        </w:tc>
        <w:tc>
          <w:tcPr>
            <w:tcW w:w="190"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20 548,00000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90"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20 548,00000</w:t>
            </w:r>
          </w:p>
        </w:tc>
        <w:tc>
          <w:tcPr>
            <w:tcW w:w="190"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22 603,00000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7"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22 603,00000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24 863,00000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24 863,00000</w:t>
            </w:r>
          </w:p>
        </w:tc>
        <w:tc>
          <w:tcPr>
            <w:tcW w:w="84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Реализация муниципальной программы будет способствовать решению вопросов местного значения, созданию условий для соблюдения нормативных требований оказания муниципальных услуг, а также улучшению условий труда работников</w:t>
            </w:r>
          </w:p>
        </w:tc>
      </w:tr>
      <w:tr w:rsidR="004E5F73" w:rsidRPr="00D404BE" w:rsidTr="00D319A7">
        <w:trPr>
          <w:cantSplit/>
          <w:trHeight w:val="626"/>
        </w:trPr>
        <w:tc>
          <w:tcPr>
            <w:tcW w:w="178"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482"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77"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28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c>
          <w:tcPr>
            <w:tcW w:w="377" w:type="pct"/>
          </w:tcPr>
          <w:p w:rsidR="004E5F73" w:rsidRPr="00D404BE" w:rsidRDefault="004E5F73" w:rsidP="00D319A7">
            <w:pPr>
              <w:tabs>
                <w:tab w:val="left" w:pos="284"/>
              </w:tabs>
              <w:spacing w:after="0" w:line="240" w:lineRule="auto"/>
              <w:rPr>
                <w:rFonts w:ascii="Times New Roman" w:eastAsia="Calibri" w:hAnsi="Times New Roman" w:cs="Times New Roman"/>
                <w:b/>
                <w:sz w:val="12"/>
                <w:szCs w:val="12"/>
              </w:rPr>
            </w:pPr>
            <w:r w:rsidRPr="00D404BE">
              <w:rPr>
                <w:rFonts w:ascii="Times New Roman" w:eastAsia="Calibri" w:hAnsi="Times New Roman" w:cs="Times New Roman"/>
                <w:b/>
                <w:sz w:val="12"/>
                <w:szCs w:val="12"/>
              </w:rPr>
              <w:t>2024-2026</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b/>
                <w:sz w:val="12"/>
                <w:szCs w:val="12"/>
              </w:rPr>
            </w:pPr>
            <w:r w:rsidRPr="00D404BE">
              <w:rPr>
                <w:rFonts w:ascii="Times New Roman" w:eastAsia="Calibri" w:hAnsi="Times New Roman" w:cs="Times New Roman"/>
                <w:b/>
                <w:sz w:val="12"/>
                <w:szCs w:val="12"/>
              </w:rPr>
              <w:t>68014.00000</w:t>
            </w:r>
          </w:p>
        </w:tc>
        <w:tc>
          <w:tcPr>
            <w:tcW w:w="190"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20548,00000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90"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20548,00000</w:t>
            </w:r>
          </w:p>
        </w:tc>
        <w:tc>
          <w:tcPr>
            <w:tcW w:w="190"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22 603,00000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7"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22 603,00000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24 863,00000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0,00000</w:t>
            </w:r>
          </w:p>
        </w:tc>
        <w:tc>
          <w:tcPr>
            <w:tcW w:w="188" w:type="pct"/>
            <w:tcMar>
              <w:left w:w="28" w:type="dxa"/>
              <w:right w:w="28" w:type="dxa"/>
            </w:tcMar>
            <w:textDirection w:val="tbRl"/>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r w:rsidRPr="00D404BE">
              <w:rPr>
                <w:rFonts w:ascii="Times New Roman" w:eastAsia="Calibri" w:hAnsi="Times New Roman" w:cs="Times New Roman"/>
                <w:sz w:val="12"/>
                <w:szCs w:val="12"/>
              </w:rPr>
              <w:t>24 863,00000</w:t>
            </w:r>
          </w:p>
        </w:tc>
        <w:tc>
          <w:tcPr>
            <w:tcW w:w="849" w:type="pct"/>
          </w:tcPr>
          <w:p w:rsidR="004E5F73" w:rsidRPr="00D404BE" w:rsidRDefault="004E5F73" w:rsidP="00D319A7">
            <w:pPr>
              <w:tabs>
                <w:tab w:val="left" w:pos="284"/>
              </w:tabs>
              <w:spacing w:after="0" w:line="240" w:lineRule="auto"/>
              <w:rPr>
                <w:rFonts w:ascii="Times New Roman" w:eastAsia="Calibri" w:hAnsi="Times New Roman" w:cs="Times New Roman"/>
                <w:sz w:val="12"/>
                <w:szCs w:val="12"/>
              </w:rPr>
            </w:pPr>
          </w:p>
        </w:tc>
      </w:tr>
    </w:tbl>
    <w:p w:rsidR="004E5F73" w:rsidRPr="00D404BE" w:rsidRDefault="004E5F73" w:rsidP="004E5F73">
      <w:pPr>
        <w:tabs>
          <w:tab w:val="left" w:pos="284"/>
        </w:tabs>
        <w:spacing w:after="0" w:line="240" w:lineRule="auto"/>
        <w:ind w:firstLine="284"/>
        <w:jc w:val="both"/>
        <w:rPr>
          <w:rFonts w:ascii="Times New Roman" w:eastAsia="Calibri" w:hAnsi="Times New Roman" w:cs="Times New Roman"/>
          <w:sz w:val="12"/>
          <w:szCs w:val="12"/>
        </w:rPr>
      </w:pPr>
      <w:r w:rsidRPr="00D404BE">
        <w:rPr>
          <w:rFonts w:ascii="Times New Roman" w:eastAsia="Calibri" w:hAnsi="Times New Roman" w:cs="Times New Roman"/>
          <w:sz w:val="12"/>
          <w:szCs w:val="12"/>
          <w:vertAlign w:val="superscript"/>
        </w:rPr>
        <w:lastRenderedPageBreak/>
        <w:t>*</w:t>
      </w:r>
      <w:r w:rsidRPr="00D404BE">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2024 год и плановый период 2025-2026 гг.</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D319A7" w:rsidRP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D319A7" w:rsidRPr="00D319A7" w:rsidRDefault="00D319A7" w:rsidP="00D319A7">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№03</w:t>
      </w:r>
    </w:p>
    <w:p w:rsid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D319A7" w:rsidRP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 сельского поселения Антоновка</w:t>
      </w:r>
      <w:r>
        <w:rPr>
          <w:rFonts w:ascii="Times New Roman" w:eastAsia="Calibri" w:hAnsi="Times New Roman" w:cs="Times New Roman"/>
          <w:b/>
          <w:sz w:val="12"/>
          <w:szCs w:val="12"/>
        </w:rPr>
        <w:t xml:space="preserve"> </w:t>
      </w:r>
      <w:r w:rsidRPr="00D319A7">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
    <w:p w:rsidR="00D319A7" w:rsidRPr="00D319A7" w:rsidRDefault="00D319A7" w:rsidP="00D319A7">
      <w:pPr>
        <w:tabs>
          <w:tab w:val="left" w:pos="284"/>
        </w:tabs>
        <w:spacing w:after="0" w:line="240" w:lineRule="auto"/>
        <w:jc w:val="both"/>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12 июля 2023 года №22</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b/>
          <w:sz w:val="12"/>
          <w:szCs w:val="12"/>
        </w:rPr>
      </w:pPr>
      <w:r w:rsidRPr="00D319A7">
        <w:rPr>
          <w:rFonts w:ascii="Times New Roman" w:eastAsia="Calibri" w:hAnsi="Times New Roman" w:cs="Times New Roman"/>
          <w:b/>
          <w:sz w:val="12"/>
          <w:szCs w:val="12"/>
        </w:rPr>
        <w:t>ПОСТАНОВЛЯЮ:</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 Провести на территории сельского поселения Антоновка муниципального района Сергиевский Самарской области публичные слушания по проекту Решения (далее – проект).</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Перечень информационных материалов к проекту:</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проект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2. Процедура проведения публичных слушаний состоит из следующих этапов:</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 оповещение о начале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4) проведение собрания или собраний участников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5) подготовка и оформление протокола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w:t>
      </w:r>
      <w:r w:rsidR="00AE0AF4">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 xml:space="preserve">  12.07.2023 года №22.</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4. Провести экспозицию проекта с 25.09.2023 года по 20.10.2023 года в здании администрации сельского поселения Антоновка по адресу: 446554, Самарская область, Сергиевский район, п.Антоновка,  ул. Кооперативная, д. 2а.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Часы работы экспозиции: рабочие дни с 8-00 до 17-00.</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Антоновка» в подразделе «правила благоустройства поселения».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6. Провести собрание участников публичных слушаний по проекту – 25.09.2023 года в 10-00 по адресу: 446554, Самарская область, Сергиевский район, п. Антоновка, ул. Кооперативная, д. 2а.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–20.10.2023 года – за три дня до окончания срока проведения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8. Участниками публичных слушаний по проекту являются: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граждане, постоянно проживающие в границах территории сельского поселения Антоновка (определить территорию, в отношении которой подготовлен проект).</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sidR="00AE0AF4">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2)</w:t>
      </w:r>
      <w:r w:rsidR="00AE0AF4">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Антоновка муниципального района Сергиевский Самарской области (далее - Администрация). Адрес местонахождения:446554, Самарская область, Сергиевский район, п. Антоновка, ул.Кооперативная, д. 2А.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–Секуняеву Инну Александровну.</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Антоновка муниципального района Сергиевский Слезина Дмитрия Вячеславовича.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lastRenderedPageBreak/>
        <w:t>12. Администрации / Комиссии, в целях заблаговременного ознакомления жителей поселения и иных заинтересованных лиц с проектом обеспечить:</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официальное опубликование проекта в газете «Сергиевский вестник»;</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Антоновка муниципального района Сергиевский Самарской области (в соответствии с режимом работы Администрации);</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Антоновка», подразделе «правила благоустройства поселения».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D319A7" w:rsidRPr="00D319A7" w:rsidRDefault="00D319A7" w:rsidP="00D319A7">
      <w:pPr>
        <w:tabs>
          <w:tab w:val="left" w:pos="284"/>
        </w:tabs>
        <w:spacing w:after="0" w:line="240" w:lineRule="auto"/>
        <w:jc w:val="right"/>
        <w:rPr>
          <w:rFonts w:ascii="Times New Roman" w:eastAsia="Calibri" w:hAnsi="Times New Roman" w:cs="Times New Roman"/>
          <w:sz w:val="12"/>
          <w:szCs w:val="12"/>
        </w:rPr>
      </w:pPr>
      <w:r w:rsidRPr="00D319A7">
        <w:rPr>
          <w:rFonts w:ascii="Times New Roman" w:eastAsia="Calibri" w:hAnsi="Times New Roman" w:cs="Times New Roman"/>
          <w:sz w:val="12"/>
          <w:szCs w:val="12"/>
        </w:rPr>
        <w:t>Глава сельского поселения Антоновка</w:t>
      </w:r>
    </w:p>
    <w:p w:rsidR="00D319A7" w:rsidRPr="00D319A7" w:rsidRDefault="00D319A7" w:rsidP="00D319A7">
      <w:pPr>
        <w:tabs>
          <w:tab w:val="left" w:pos="284"/>
        </w:tabs>
        <w:spacing w:after="0" w:line="240" w:lineRule="auto"/>
        <w:jc w:val="right"/>
        <w:rPr>
          <w:rFonts w:ascii="Times New Roman" w:eastAsia="Calibri" w:hAnsi="Times New Roman" w:cs="Times New Roman"/>
          <w:sz w:val="12"/>
          <w:szCs w:val="12"/>
        </w:rPr>
      </w:pPr>
      <w:r w:rsidRPr="00D319A7">
        <w:rPr>
          <w:rFonts w:ascii="Times New Roman" w:eastAsia="Calibri" w:hAnsi="Times New Roman" w:cs="Times New Roman"/>
          <w:sz w:val="12"/>
          <w:szCs w:val="12"/>
        </w:rPr>
        <w:t>муниципального района Сергиевский</w:t>
      </w:r>
    </w:p>
    <w:p w:rsidR="00D319A7" w:rsidRPr="00D319A7" w:rsidRDefault="00D319A7" w:rsidP="00D319A7">
      <w:pPr>
        <w:tabs>
          <w:tab w:val="left" w:pos="284"/>
        </w:tabs>
        <w:spacing w:after="0" w:line="240" w:lineRule="auto"/>
        <w:jc w:val="right"/>
        <w:rPr>
          <w:rFonts w:ascii="Times New Roman" w:eastAsia="Calibri" w:hAnsi="Times New Roman" w:cs="Times New Roman"/>
          <w:sz w:val="12"/>
          <w:szCs w:val="12"/>
        </w:rPr>
      </w:pPr>
      <w:r w:rsidRPr="00D319A7">
        <w:rPr>
          <w:rFonts w:ascii="Times New Roman" w:eastAsia="Calibri" w:hAnsi="Times New Roman" w:cs="Times New Roman"/>
          <w:sz w:val="12"/>
          <w:szCs w:val="12"/>
        </w:rPr>
        <w:t>Д.В. Слезин</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D319A7" w:rsidRP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D319A7" w:rsidRPr="00D319A7" w:rsidRDefault="00D319A7" w:rsidP="00D319A7">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№07</w:t>
      </w:r>
    </w:p>
    <w:p w:rsid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D319A7" w:rsidRP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w:t>
      </w:r>
      <w:r w:rsidR="00AE0AF4">
        <w:rPr>
          <w:rFonts w:ascii="Times New Roman" w:eastAsia="Calibri" w:hAnsi="Times New Roman" w:cs="Times New Roman"/>
          <w:sz w:val="12"/>
          <w:szCs w:val="12"/>
        </w:rPr>
        <w:t>С</w:t>
      </w:r>
      <w:r w:rsidRPr="00D319A7">
        <w:rPr>
          <w:rFonts w:ascii="Times New Roman" w:eastAsia="Calibri" w:hAnsi="Times New Roman" w:cs="Times New Roman"/>
          <w:sz w:val="12"/>
          <w:szCs w:val="12"/>
        </w:rPr>
        <w:t>ергиевский Самарской  области от 12 июля 2023 года №15.</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b/>
          <w:sz w:val="12"/>
          <w:szCs w:val="12"/>
        </w:rPr>
      </w:pPr>
      <w:r w:rsidRPr="00D319A7">
        <w:rPr>
          <w:rFonts w:ascii="Times New Roman" w:eastAsia="Calibri" w:hAnsi="Times New Roman" w:cs="Times New Roman"/>
          <w:b/>
          <w:sz w:val="12"/>
          <w:szCs w:val="12"/>
        </w:rPr>
        <w:t>ПОСТАНОВЛЯЮ:</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 Провести на территории сельского поселения Верхняя Орлянка муниципального района Сергиевский Самарской области публичные слушания по проекту Решения (далее – проект).</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Перечень информационных материалов к проекту:</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проект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2. Процедура проведения публичных слушаний состоит из следующих этапов:</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 оповещение о начале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4) проведение собрания или собраний участников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5) подготовка и оформление протокола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12.07.2023 года №15.</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4. Провести экспозицию проекта с 25.09.2023 года по 20.10.2023 года по адресу: 446523,</w:t>
      </w:r>
      <w:r>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Самарская область, Сергиевский район ,</w:t>
      </w:r>
      <w:r>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с. Верхняя Орлянка ул. Почтовой, д. 2А.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Часы работы экспозиции: рабочие дни с 09:00 до 12:00 и с 13:00 до 17:00.</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Верхняя Орлянка» в подразделе «правила благоустройства поселения».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6. Провести собрание участников публичных слушаний по проекту – 25.09.2023 года в 14.00 по адресу: 446523,</w:t>
      </w:r>
      <w:r>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Самарская область, Сергиевский район ,</w:t>
      </w:r>
      <w:r>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с. Верхняя Орлянка ул. Почтовой, д. 2А.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20.10.2023года – за три дня до окончания срока проведения публичных слушаний.</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lastRenderedPageBreak/>
        <w:t>8. Участниками публичных слушаний по проекту являются: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граждане, постоянно проживающие в границах территории сельского поселения Верхняя Орлянка (определить территорию, в отношении которой подготовлен проект).</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19A7">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 Администрация). Адрес местонахождения: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Завьялову Олесю Александровну.</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Верхняя Орлянка муниципального района Сергиевский Исмагилова Рафиса Раимовича.</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официальное опубликование проекта в газете «Сергиевский вестник»;</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Верхняя Орлянка муниципального района Сергиевский Самарской области (в соответствии с режимом работы Администрации);</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Верхняя Орлянка», подразделе «правила благоустройства поселения».</w:t>
      </w:r>
    </w:p>
    <w:p w:rsidR="00D319A7" w:rsidRPr="00D319A7" w:rsidRDefault="00D319A7" w:rsidP="00D319A7">
      <w:pPr>
        <w:tabs>
          <w:tab w:val="left" w:pos="284"/>
        </w:tabs>
        <w:spacing w:after="0" w:line="240" w:lineRule="auto"/>
        <w:ind w:firstLine="284"/>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14. Контроль за выполнением настоящего Постановления оставляю за собой.</w:t>
      </w:r>
    </w:p>
    <w:p w:rsidR="00D319A7" w:rsidRPr="00D319A7" w:rsidRDefault="00D319A7" w:rsidP="00D319A7">
      <w:pPr>
        <w:tabs>
          <w:tab w:val="left" w:pos="284"/>
        </w:tabs>
        <w:spacing w:after="0" w:line="240" w:lineRule="auto"/>
        <w:jc w:val="right"/>
        <w:rPr>
          <w:rFonts w:ascii="Times New Roman" w:eastAsia="Calibri" w:hAnsi="Times New Roman" w:cs="Times New Roman"/>
          <w:sz w:val="12"/>
          <w:szCs w:val="12"/>
        </w:rPr>
      </w:pPr>
      <w:r w:rsidRPr="00D319A7">
        <w:rPr>
          <w:rFonts w:ascii="Times New Roman" w:eastAsia="Calibri" w:hAnsi="Times New Roman" w:cs="Times New Roman"/>
          <w:sz w:val="12"/>
          <w:szCs w:val="12"/>
        </w:rPr>
        <w:t>Глава сельского поселения Верхняя Орлянка</w:t>
      </w:r>
    </w:p>
    <w:p w:rsidR="00D319A7" w:rsidRPr="00D319A7" w:rsidRDefault="00D319A7" w:rsidP="00D319A7">
      <w:pPr>
        <w:tabs>
          <w:tab w:val="left" w:pos="284"/>
        </w:tabs>
        <w:spacing w:after="0" w:line="240" w:lineRule="auto"/>
        <w:jc w:val="right"/>
        <w:rPr>
          <w:rFonts w:ascii="Times New Roman" w:eastAsia="Calibri" w:hAnsi="Times New Roman" w:cs="Times New Roman"/>
          <w:sz w:val="12"/>
          <w:szCs w:val="12"/>
        </w:rPr>
      </w:pPr>
      <w:r w:rsidRPr="00D319A7">
        <w:rPr>
          <w:rFonts w:ascii="Times New Roman" w:eastAsia="Calibri" w:hAnsi="Times New Roman" w:cs="Times New Roman"/>
          <w:sz w:val="12"/>
          <w:szCs w:val="12"/>
        </w:rPr>
        <w:t>муниципального района Сергиевский</w:t>
      </w:r>
    </w:p>
    <w:p w:rsidR="00D319A7" w:rsidRPr="00D319A7" w:rsidRDefault="00D319A7" w:rsidP="00D319A7">
      <w:pPr>
        <w:tabs>
          <w:tab w:val="left" w:pos="284"/>
        </w:tabs>
        <w:spacing w:after="0" w:line="240" w:lineRule="auto"/>
        <w:jc w:val="right"/>
        <w:rPr>
          <w:rFonts w:ascii="Times New Roman" w:eastAsia="Calibri" w:hAnsi="Times New Roman" w:cs="Times New Roman"/>
          <w:sz w:val="12"/>
          <w:szCs w:val="12"/>
        </w:rPr>
      </w:pPr>
      <w:r w:rsidRPr="00D319A7">
        <w:rPr>
          <w:rFonts w:ascii="Times New Roman" w:eastAsia="Calibri" w:hAnsi="Times New Roman" w:cs="Times New Roman"/>
          <w:sz w:val="12"/>
          <w:szCs w:val="12"/>
        </w:rPr>
        <w:t>Р.Р. Исмагилов</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sidR="00AE0AF4">
        <w:rPr>
          <w:rFonts w:ascii="Times New Roman" w:eastAsia="Calibri" w:hAnsi="Times New Roman" w:cs="Times New Roman"/>
          <w:b/>
          <w:sz w:val="12"/>
          <w:szCs w:val="12"/>
        </w:rPr>
        <w:t>ВОРОТНЕЕ</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D319A7" w:rsidRP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D319A7" w:rsidRPr="00D319A7" w:rsidRDefault="00D319A7" w:rsidP="00D319A7">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AE0AF4">
        <w:rPr>
          <w:rFonts w:ascii="Times New Roman" w:eastAsia="Calibri" w:hAnsi="Times New Roman" w:cs="Times New Roman"/>
          <w:sz w:val="12"/>
          <w:szCs w:val="12"/>
        </w:rPr>
        <w:t xml:space="preserve">                             №04</w:t>
      </w:r>
    </w:p>
    <w:p w:rsidR="00AE0AF4" w:rsidRDefault="00AE0AF4" w:rsidP="00AE0AF4">
      <w:pPr>
        <w:tabs>
          <w:tab w:val="left" w:pos="284"/>
        </w:tabs>
        <w:spacing w:after="0" w:line="240" w:lineRule="auto"/>
        <w:jc w:val="center"/>
        <w:rPr>
          <w:rFonts w:ascii="Times New Roman" w:eastAsia="Calibri" w:hAnsi="Times New Roman" w:cs="Times New Roman"/>
          <w:b/>
          <w:sz w:val="12"/>
          <w:szCs w:val="12"/>
        </w:rPr>
      </w:pPr>
      <w:r w:rsidRPr="00AE0AF4">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AE0AF4" w:rsidRPr="00AE0AF4" w:rsidRDefault="00AE0AF4" w:rsidP="00AE0AF4">
      <w:pPr>
        <w:tabs>
          <w:tab w:val="left" w:pos="284"/>
        </w:tabs>
        <w:spacing w:after="0" w:line="240" w:lineRule="auto"/>
        <w:jc w:val="center"/>
        <w:rPr>
          <w:rFonts w:ascii="Times New Roman" w:eastAsia="Calibri" w:hAnsi="Times New Roman" w:cs="Times New Roman"/>
          <w:b/>
          <w:sz w:val="12"/>
          <w:szCs w:val="12"/>
        </w:rPr>
      </w:pPr>
      <w:r w:rsidRPr="00AE0AF4">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12 июля 2023 года №15</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b/>
          <w:sz w:val="12"/>
          <w:szCs w:val="12"/>
        </w:rPr>
      </w:pPr>
      <w:r w:rsidRPr="00AE0AF4">
        <w:rPr>
          <w:rFonts w:ascii="Times New Roman" w:eastAsia="Calibri" w:hAnsi="Times New Roman" w:cs="Times New Roman"/>
          <w:b/>
          <w:sz w:val="12"/>
          <w:szCs w:val="12"/>
        </w:rPr>
        <w:t>ПОСТАНОВЛЯЮ:</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Провести на территории сельского поселения Воротнее муниципального района Сергиевский Самарской области публичные слушания по проекту Решения (далее – проект).</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Перечень информационных материалов к проекту: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проект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Процедура проведения публичных слушаний состоит из следующих этапов:</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оповещение о начале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4) проведение собрания или собраний участников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5) подготовка и оформление протокола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12.07.2023 года №15.</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4. Провести экспозицию проекта с 25.09.2023 года по 20.10.2023 года по адресу: 446522, Самарская область, Сергиевский район, с. Воротнее, пер. Почтовый, 5.</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Часы работы экспозиции: рабочие дни с 08.00 до 12.00 и с 13.00 до 17.00.</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lastRenderedPageBreak/>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Воротнее» в подразделе «правила благоустройства поселения».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6. Провести собрание участников публичных слушаний по проекту – 25.09.2023 года в 14.00 по адресу: Сергиевский район, с. Воротнее, пер. Почтовый, 5.</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–20.10.2023 года – за три дня до окончания срока проведения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8. Участниками публичных слушаний по проекту являются: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граждане, постоянно проживающие в границах территории сельского поселения Воротнее (определить территорию, в отношении которой подготовлен проект).</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E0AF4">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E0AF4">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 Администрация). Адрес местонахождения: 446522, Самарская область, Сергиевский район, с. Воротнее, пер. Почтовый, 5.</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Кузнецову Ирину Борисовну.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Воротнее муниципального района Сергиевский Никитина Сергея Анатольевича.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официальное опубликование проекта в газете «Сергиевский вестник»;</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Воротнее муниципального района Сергиевский Самарской области (в соответствии с режимом работы Администрации);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Воротнее», подразделе «правила благоустройства поселения».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14. Контроль за выполнением настоящего Постановления оставляю за собой.</w:t>
      </w: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Глава сельского поселения Воротнее</w:t>
      </w: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муниципального района Сергиевский</w:t>
      </w: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С.А.Никитин</w:t>
      </w:r>
    </w:p>
    <w:p w:rsidR="00EA5C53" w:rsidRDefault="00EA5C53" w:rsidP="00D319A7">
      <w:pPr>
        <w:tabs>
          <w:tab w:val="left" w:pos="284"/>
          <w:tab w:val="left" w:pos="3828"/>
        </w:tabs>
        <w:spacing w:after="0" w:line="240" w:lineRule="auto"/>
        <w:jc w:val="center"/>
        <w:rPr>
          <w:rFonts w:ascii="Times New Roman" w:eastAsia="Calibri" w:hAnsi="Times New Roman" w:cs="Times New Roman"/>
          <w:b/>
          <w:sz w:val="12"/>
          <w:szCs w:val="12"/>
        </w:rPr>
      </w:pP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sidR="00AE0AF4">
        <w:rPr>
          <w:rFonts w:ascii="Times New Roman" w:eastAsia="Calibri" w:hAnsi="Times New Roman" w:cs="Times New Roman"/>
          <w:b/>
          <w:sz w:val="12"/>
          <w:szCs w:val="12"/>
        </w:rPr>
        <w:t>ЕЛШАНКА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D319A7" w:rsidRP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D319A7" w:rsidRPr="00D319A7" w:rsidRDefault="00D319A7" w:rsidP="00D319A7">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AE0AF4">
        <w:rPr>
          <w:rFonts w:ascii="Times New Roman" w:eastAsia="Calibri" w:hAnsi="Times New Roman" w:cs="Times New Roman"/>
          <w:sz w:val="12"/>
          <w:szCs w:val="12"/>
        </w:rPr>
        <w:t xml:space="preserve">                             №02</w:t>
      </w:r>
    </w:p>
    <w:p w:rsidR="00AE0AF4" w:rsidRDefault="00AE0AF4" w:rsidP="00AE0AF4">
      <w:pPr>
        <w:tabs>
          <w:tab w:val="left" w:pos="284"/>
        </w:tabs>
        <w:spacing w:after="0" w:line="240" w:lineRule="auto"/>
        <w:jc w:val="center"/>
        <w:rPr>
          <w:rFonts w:ascii="Times New Roman" w:eastAsia="Calibri" w:hAnsi="Times New Roman" w:cs="Times New Roman"/>
          <w:b/>
          <w:sz w:val="12"/>
          <w:szCs w:val="12"/>
        </w:rPr>
      </w:pPr>
      <w:r w:rsidRPr="00AE0AF4">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AE0AF4" w:rsidRPr="00AE0AF4" w:rsidRDefault="00AE0AF4" w:rsidP="00AE0AF4">
      <w:pPr>
        <w:tabs>
          <w:tab w:val="left" w:pos="284"/>
        </w:tabs>
        <w:spacing w:after="0" w:line="240" w:lineRule="auto"/>
        <w:jc w:val="center"/>
        <w:rPr>
          <w:rFonts w:ascii="Times New Roman" w:eastAsia="Calibri" w:hAnsi="Times New Roman" w:cs="Times New Roman"/>
          <w:b/>
          <w:sz w:val="12"/>
          <w:szCs w:val="12"/>
        </w:rPr>
      </w:pPr>
      <w:r w:rsidRPr="00AE0AF4">
        <w:rPr>
          <w:rFonts w:ascii="Times New Roman" w:eastAsia="Calibri" w:hAnsi="Times New Roman" w:cs="Times New Roman"/>
          <w:b/>
          <w:sz w:val="12"/>
          <w:szCs w:val="12"/>
        </w:rPr>
        <w:t>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w:t>
      </w:r>
    </w:p>
    <w:p w:rsidR="00AE0AF4" w:rsidRPr="00AE0AF4" w:rsidRDefault="00AE0AF4" w:rsidP="00AE0AF4">
      <w:pPr>
        <w:tabs>
          <w:tab w:val="left" w:pos="284"/>
        </w:tabs>
        <w:spacing w:after="0" w:line="240" w:lineRule="auto"/>
        <w:jc w:val="both"/>
        <w:rPr>
          <w:rFonts w:ascii="Times New Roman" w:eastAsia="Calibri" w:hAnsi="Times New Roman" w:cs="Times New Roman"/>
          <w:sz w:val="12"/>
          <w:szCs w:val="12"/>
        </w:rPr>
      </w:pP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12 июля 2023 года №16</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b/>
          <w:sz w:val="12"/>
          <w:szCs w:val="12"/>
        </w:rPr>
      </w:pPr>
      <w:r w:rsidRPr="00AE0AF4">
        <w:rPr>
          <w:rFonts w:ascii="Times New Roman" w:eastAsia="Calibri" w:hAnsi="Times New Roman" w:cs="Times New Roman"/>
          <w:b/>
          <w:sz w:val="12"/>
          <w:szCs w:val="12"/>
        </w:rPr>
        <w:t>ПОСТАНОВЛЯЮ:</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Провести на территории сельского поселения Елшанка муниципального района Сергиевский Самарской области публичные слушания по проекту Решения (далее – проект).</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Перечень информационных материалов к проекту: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проект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Процедура проведения публичных слушаний состоит из следующих этапов:</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оповещение о начале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lastRenderedPageBreak/>
        <w:t>4) проведение собрания или собраний участников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5) подготовка и оформление протокола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12.07.2023 года №16.</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4. Провести экспозицию проекта с 25.09.2023 года по 20.10.2023 года в Администрации сельского поселения Елшанка по адресу: с. Елшанка, ул. Кольцова, д. 4. Часы работы экспозиции: рабочие дни с 08.00 до 17.00.</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Елшанка» в подразделе «правила благоустройства поселения».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6. Провести собрание участников публичных слушаний по проекту – 25.09.2023 года в СДК с.Елшанка по адресу: с. Елшанка, ул.Кольцова 1.</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–20.10.2023 года – за три дня до окончания срока проведения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8. Участниками публичных слушаний по проекту являются: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граждане, постоянно проживающие в границах территории сельского поселения Елшанка (определить территорию, в отношении которой подготовлен проект).</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Елшанка муниципального района Сергиевский Самарской области (далее - Администрация). Адрес местонахождения: 446521, Самарская область, Сергиевский район, с. Елшанка, ул. Кольцова, д 4.</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Полуэктову Елену Анатольевну.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Елшанка муниципального района Сергиевский Прокаева Сергея Васильевича.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официальное опубликование проекта в газете «Сергиевский вестник»;</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Елшанка муниципального района Сергиевский Самарской области (в соответствии с режимом работы Администрации);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Елшанка», подразделе «правила благоустройства поселения».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14. Контроль за выполнением настоящего Постановления оставляю за собой.</w:t>
      </w:r>
    </w:p>
    <w:p w:rsidR="00EA5C53" w:rsidRDefault="00EA5C53" w:rsidP="00AE0AF4">
      <w:pPr>
        <w:tabs>
          <w:tab w:val="left" w:pos="284"/>
        </w:tabs>
        <w:spacing w:after="0" w:line="240" w:lineRule="auto"/>
        <w:jc w:val="right"/>
        <w:rPr>
          <w:rFonts w:ascii="Times New Roman" w:eastAsia="Calibri" w:hAnsi="Times New Roman" w:cs="Times New Roman"/>
          <w:sz w:val="12"/>
          <w:szCs w:val="12"/>
        </w:rPr>
      </w:pP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Глава сельского поселения Елшанка</w:t>
      </w: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муниципального района Сергиевский</w:t>
      </w: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С.В.Прокаев</w:t>
      </w:r>
    </w:p>
    <w:p w:rsidR="00EA5C53" w:rsidRDefault="00EA5C53" w:rsidP="00D319A7">
      <w:pPr>
        <w:tabs>
          <w:tab w:val="left" w:pos="284"/>
          <w:tab w:val="left" w:pos="3828"/>
        </w:tabs>
        <w:spacing w:after="0" w:line="240" w:lineRule="auto"/>
        <w:jc w:val="center"/>
        <w:rPr>
          <w:rFonts w:ascii="Times New Roman" w:eastAsia="Calibri" w:hAnsi="Times New Roman" w:cs="Times New Roman"/>
          <w:b/>
          <w:sz w:val="12"/>
          <w:szCs w:val="12"/>
        </w:rPr>
      </w:pP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sidR="00AE0AF4">
        <w:rPr>
          <w:rFonts w:ascii="Times New Roman" w:eastAsia="Calibri" w:hAnsi="Times New Roman" w:cs="Times New Roman"/>
          <w:b/>
          <w:sz w:val="12"/>
          <w:szCs w:val="12"/>
        </w:rPr>
        <w:t>ЗАХАРКИНО</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D319A7" w:rsidRP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D319A7" w:rsidRPr="00D319A7" w:rsidRDefault="00D319A7" w:rsidP="00D319A7">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AE0AF4">
        <w:rPr>
          <w:rFonts w:ascii="Times New Roman" w:eastAsia="Calibri" w:hAnsi="Times New Roman" w:cs="Times New Roman"/>
          <w:sz w:val="12"/>
          <w:szCs w:val="12"/>
        </w:rPr>
        <w:t xml:space="preserve">                             №02</w:t>
      </w:r>
    </w:p>
    <w:p w:rsidR="00AE0AF4" w:rsidRDefault="00AE0AF4" w:rsidP="00AE0AF4">
      <w:pPr>
        <w:tabs>
          <w:tab w:val="left" w:pos="284"/>
        </w:tabs>
        <w:spacing w:after="0" w:line="240" w:lineRule="auto"/>
        <w:jc w:val="center"/>
        <w:rPr>
          <w:rFonts w:ascii="Times New Roman" w:eastAsia="Calibri" w:hAnsi="Times New Roman" w:cs="Times New Roman"/>
          <w:b/>
          <w:sz w:val="12"/>
          <w:szCs w:val="12"/>
        </w:rPr>
      </w:pPr>
      <w:r w:rsidRPr="00AE0AF4">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AE0AF4" w:rsidRPr="00AE0AF4" w:rsidRDefault="00AE0AF4" w:rsidP="00AE0AF4">
      <w:pPr>
        <w:tabs>
          <w:tab w:val="left" w:pos="284"/>
        </w:tabs>
        <w:spacing w:after="0" w:line="240" w:lineRule="auto"/>
        <w:jc w:val="center"/>
        <w:rPr>
          <w:rFonts w:ascii="Times New Roman" w:eastAsia="Calibri" w:hAnsi="Times New Roman" w:cs="Times New Roman"/>
          <w:b/>
          <w:sz w:val="12"/>
          <w:szCs w:val="12"/>
        </w:rPr>
      </w:pPr>
      <w:r w:rsidRPr="00AE0AF4">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w:t>
      </w:r>
      <w:r w:rsidRPr="00AE0AF4">
        <w:rPr>
          <w:rFonts w:ascii="Times New Roman" w:eastAsia="Calibri" w:hAnsi="Times New Roman" w:cs="Times New Roman"/>
          <w:sz w:val="12"/>
          <w:szCs w:val="12"/>
        </w:rPr>
        <w:lastRenderedPageBreak/>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17 февраля 2023года № 4</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b/>
          <w:sz w:val="12"/>
          <w:szCs w:val="12"/>
        </w:rPr>
      </w:pPr>
      <w:r w:rsidRPr="00AE0AF4">
        <w:rPr>
          <w:rFonts w:ascii="Times New Roman" w:eastAsia="Calibri" w:hAnsi="Times New Roman" w:cs="Times New Roman"/>
          <w:b/>
          <w:sz w:val="12"/>
          <w:szCs w:val="12"/>
        </w:rPr>
        <w:t>ПОСТАНОВЛЯЮ:</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Провести на территории сельского поселения Захаркино муниципального района Сергиевский Самарской области публичные слушания по проекту Решения (далее – проект).</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Перечень информационных материалов к проекту: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проект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Процедура проведения публичных слушаний состоит из следующих этапов:</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оповещение о начале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4) проведение собрания или собраний участников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5) подготовка и оформление протокола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17 февраля 2023 года № 4.</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4. Провести экспозицию проекта с 25.09.2023 года по 20.10.2023 года в Администрации сельского поселения Захаркино по адресу: село Захаркино ул. Пролетарская, д. 1.</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Часы работы экспозиции: рабочие дни с 10.00 до 15.00.</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Захакрино» в подразделе «правила благоустройства поселения».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6. Провести собрание участников публичных слушаний по проекту – 25.09.2023 года в Администрации сельского поселения Захаркино по адресу: село Захаркино ул. Пролетарская, д. 1.</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–20.10.2023 года – за три дня до окончания срока проведения публичных слушаний.</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8. Участниками публичных слушаний по проекту являются: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граждане, постоянно проживающие в границах территории сельского поселения Захаркино (определить территорию, в отношении которой подготовлен проект).</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 Администрация). Адрес местонахождения: 446557, Самарская область, Сергиевский район, с. Захаркино, ул. Пролетарская, дом 1.</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Дубинину Любовь Николаевну.</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Захаркино муниципального района Сергиевский Больсунова Дмитрия Петровича.</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официальное опубликование проекта в газете «Сергиевский вестник»;</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Захаркино муниципального района Сергиевский Самарской области (в соответствии с режимом работы Администрации);</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Захаркино», подразделе «правила благоустройства поселения».</w:t>
      </w:r>
    </w:p>
    <w:p w:rsidR="00AE0AF4" w:rsidRPr="00AE0AF4" w:rsidRDefault="00AE0AF4" w:rsidP="00AE0AF4">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14. Контроль за выполнением настоящего Постановления оставляю за собой.</w:t>
      </w:r>
    </w:p>
    <w:p w:rsidR="00EA5C53" w:rsidRDefault="00EA5C53" w:rsidP="00AE0AF4">
      <w:pPr>
        <w:tabs>
          <w:tab w:val="left" w:pos="284"/>
        </w:tabs>
        <w:spacing w:after="0" w:line="240" w:lineRule="auto"/>
        <w:jc w:val="right"/>
        <w:rPr>
          <w:rFonts w:ascii="Times New Roman" w:eastAsia="Calibri" w:hAnsi="Times New Roman" w:cs="Times New Roman"/>
          <w:sz w:val="12"/>
          <w:szCs w:val="12"/>
        </w:rPr>
      </w:pP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Глава сельского поселения Захаркино</w:t>
      </w: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муниципального района Сергиевский</w:t>
      </w:r>
    </w:p>
    <w:p w:rsidR="00AE0AF4" w:rsidRPr="00AE0AF4" w:rsidRDefault="00AE0AF4" w:rsidP="00AE0AF4">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Д.П.Больсунов</w:t>
      </w:r>
    </w:p>
    <w:p w:rsidR="00AE0AF4" w:rsidRPr="00AE0AF4" w:rsidRDefault="00AE0AF4" w:rsidP="00AE0AF4">
      <w:pPr>
        <w:tabs>
          <w:tab w:val="left" w:pos="284"/>
        </w:tabs>
        <w:spacing w:after="0" w:line="240" w:lineRule="auto"/>
        <w:jc w:val="both"/>
        <w:rPr>
          <w:rFonts w:ascii="Times New Roman" w:eastAsia="Calibri" w:hAnsi="Times New Roman" w:cs="Times New Roman"/>
          <w:sz w:val="12"/>
          <w:szCs w:val="12"/>
        </w:rPr>
      </w:pP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lastRenderedPageBreak/>
        <w:t>ГЛАВА</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sidR="00AE0AF4">
        <w:rPr>
          <w:rFonts w:ascii="Times New Roman" w:eastAsia="Calibri" w:hAnsi="Times New Roman" w:cs="Times New Roman"/>
          <w:b/>
          <w:sz w:val="12"/>
          <w:szCs w:val="12"/>
        </w:rPr>
        <w:t>КАРМАЛО-АДЕЛЯКОВО</w:t>
      </w:r>
    </w:p>
    <w:p w:rsidR="00D319A7" w:rsidRPr="00D319A7" w:rsidRDefault="00D319A7" w:rsidP="00D319A7">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D319A7" w:rsidRPr="00D319A7" w:rsidRDefault="00D319A7" w:rsidP="00D319A7">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p>
    <w:p w:rsidR="00D319A7" w:rsidRPr="00D319A7" w:rsidRDefault="00D319A7" w:rsidP="00D319A7">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D319A7" w:rsidRPr="00D319A7" w:rsidRDefault="00D319A7" w:rsidP="00D319A7">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AE0AF4">
        <w:rPr>
          <w:rFonts w:ascii="Times New Roman" w:eastAsia="Calibri" w:hAnsi="Times New Roman" w:cs="Times New Roman"/>
          <w:sz w:val="12"/>
          <w:szCs w:val="12"/>
        </w:rPr>
        <w:t xml:space="preserve">                             №02</w:t>
      </w:r>
    </w:p>
    <w:p w:rsidR="00AE0AF4" w:rsidRDefault="00AE0AF4" w:rsidP="00AE0AF4">
      <w:pPr>
        <w:tabs>
          <w:tab w:val="left" w:pos="284"/>
        </w:tabs>
        <w:spacing w:after="0" w:line="240" w:lineRule="auto"/>
        <w:jc w:val="center"/>
        <w:rPr>
          <w:rFonts w:ascii="Times New Roman" w:eastAsia="Calibri" w:hAnsi="Times New Roman" w:cs="Times New Roman"/>
          <w:b/>
          <w:sz w:val="12"/>
          <w:szCs w:val="12"/>
        </w:rPr>
      </w:pPr>
      <w:r w:rsidRPr="00AE0AF4">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AE0AF4" w:rsidRPr="00AE0AF4" w:rsidRDefault="00AE0AF4" w:rsidP="00AE0AF4">
      <w:pPr>
        <w:tabs>
          <w:tab w:val="left" w:pos="284"/>
        </w:tabs>
        <w:spacing w:after="0" w:line="240" w:lineRule="auto"/>
        <w:jc w:val="center"/>
        <w:rPr>
          <w:rFonts w:ascii="Times New Roman" w:eastAsia="Calibri" w:hAnsi="Times New Roman" w:cs="Times New Roman"/>
          <w:b/>
          <w:sz w:val="12"/>
          <w:szCs w:val="12"/>
        </w:rPr>
      </w:pPr>
      <w:r w:rsidRPr="00AE0AF4">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AE0AF4" w:rsidRPr="00AE0AF4" w:rsidRDefault="00AE0AF4" w:rsidP="00AE0AF4">
      <w:pPr>
        <w:tabs>
          <w:tab w:val="left" w:pos="284"/>
        </w:tabs>
        <w:spacing w:after="0" w:line="240" w:lineRule="auto"/>
        <w:jc w:val="both"/>
        <w:rPr>
          <w:rFonts w:ascii="Times New Roman" w:eastAsia="Calibri" w:hAnsi="Times New Roman" w:cs="Times New Roman"/>
          <w:sz w:val="12"/>
          <w:szCs w:val="12"/>
        </w:rPr>
      </w:pP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12 июля 2023 года №16</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b/>
          <w:sz w:val="12"/>
          <w:szCs w:val="12"/>
        </w:rPr>
      </w:pPr>
      <w:r w:rsidRPr="00AE0AF4">
        <w:rPr>
          <w:rFonts w:ascii="Times New Roman" w:eastAsia="Calibri" w:hAnsi="Times New Roman" w:cs="Times New Roman"/>
          <w:b/>
          <w:sz w:val="12"/>
          <w:szCs w:val="12"/>
        </w:rPr>
        <w:t>ПОСТАНОВЛЯЮ:</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Провести на территории сельского поселения Кармало-Аделяково муниципального района Сергиевский Самарской области публичные слушания по проекту Решения (далее – проект).</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Перечень информационных материалов к проекту:</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проект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Процедура проведения публичных слушаний состоит из следующих этапов:</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оповещение о начале публичных слушаний</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4) проведение собрания или собраний участников публичных слушаний;</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5) подготовка и оформление протокола публичных слушаний;</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12.07.2023 года №16.</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4. Провести экспозицию проекта с 25.09.2023 года по 20.10.2023 года в сельском поселении Кармало-Аделяково по адресу: Самарская область, Сергиевский район, с. Кармало-Аделяково ул. Ленина, д. 20.</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Часы работы экспозиции: рабочие дни с 10.00 до 17.00.</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w:t>
      </w:r>
      <w:r w:rsidR="00267321" w:rsidRPr="00AE0AF4">
        <w:rPr>
          <w:rFonts w:ascii="Times New Roman" w:eastAsia="Calibri" w:hAnsi="Times New Roman" w:cs="Times New Roman"/>
          <w:sz w:val="12"/>
          <w:szCs w:val="12"/>
        </w:rPr>
        <w:t>далее -</w:t>
      </w:r>
      <w:r w:rsidRPr="00AE0AF4">
        <w:rPr>
          <w:rFonts w:ascii="Times New Roman" w:eastAsia="Calibri" w:hAnsi="Times New Roman" w:cs="Times New Roman"/>
          <w:sz w:val="12"/>
          <w:szCs w:val="12"/>
        </w:rPr>
        <w:t xml:space="preserve"> официальный сайт) в разделах «Градостроительство», «сельское </w:t>
      </w:r>
      <w:r w:rsidR="00267321" w:rsidRPr="00AE0AF4">
        <w:rPr>
          <w:rFonts w:ascii="Times New Roman" w:eastAsia="Calibri" w:hAnsi="Times New Roman" w:cs="Times New Roman"/>
          <w:sz w:val="12"/>
          <w:szCs w:val="12"/>
        </w:rPr>
        <w:t>поселение Кармало</w:t>
      </w:r>
      <w:r w:rsidRPr="00AE0AF4">
        <w:rPr>
          <w:rFonts w:ascii="Times New Roman" w:eastAsia="Calibri" w:hAnsi="Times New Roman" w:cs="Times New Roman"/>
          <w:sz w:val="12"/>
          <w:szCs w:val="12"/>
        </w:rPr>
        <w:t>-Аделяково» в подразделе «правила благоустройства поселения».</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6. Провести собрание участников публичных слушаний по проекту – 25.09.2023 года в 14.00 по адресу: Самарская область, Сергиевский район, с. Кармало-Аделяково, ул. Ленина, д. 20.</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–20.10.2023 года – за три дня до окончания срока проведения публичных слушаний.</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8. Участниками публичных слушаний по проекту являются:</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граждане, постоянно проживающие в границах территории сельского поселения Кармало-Аделяково (определить территорию, в отношении которой подготовлен проект).</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AE0AF4" w:rsidRPr="00AE0AF4"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2) для</w:t>
      </w:r>
      <w:r w:rsidR="00AE0AF4" w:rsidRPr="00AE0AF4">
        <w:rPr>
          <w:rFonts w:ascii="Times New Roman" w:eastAsia="Calibri" w:hAnsi="Times New Roman" w:cs="Times New Roman"/>
          <w:sz w:val="12"/>
          <w:szCs w:val="12"/>
        </w:rPr>
        <w:t xml:space="preserve"> юридических лиц - наименование, основной государственный регистрационный номер, место нахождения и адрес.</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Кармало-Аделяково муниципального района Сергиевский Самарской области (далее - Администрация). Адрес местонахождения: 446555, Самарская область, Сергиевский район, с Кармало-Аделяково, ул. Ленина, д 20.</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Мельникову Наталию Валерьевну.</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Кармало-Аделяково муниципального района Сергиевский Карягина Олега Михайловича.</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lastRenderedPageBreak/>
        <w:t>- официальное опубликование проекта в газете «Сергиевский вестник»;</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Кармало-Аделяково муниципального района Сергиевский Самарской области (в соответствии с режимом работы Администрации);</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Кармало-Аделяково», подразделе «правила благоустройства поселения».</w:t>
      </w:r>
    </w:p>
    <w:p w:rsidR="00AE0AF4" w:rsidRPr="00AE0AF4" w:rsidRDefault="00AE0AF4" w:rsidP="00267321">
      <w:pPr>
        <w:tabs>
          <w:tab w:val="left" w:pos="284"/>
        </w:tabs>
        <w:spacing w:after="0" w:line="240" w:lineRule="auto"/>
        <w:ind w:firstLine="284"/>
        <w:jc w:val="both"/>
        <w:rPr>
          <w:rFonts w:ascii="Times New Roman" w:eastAsia="Calibri" w:hAnsi="Times New Roman" w:cs="Times New Roman"/>
          <w:sz w:val="12"/>
          <w:szCs w:val="12"/>
        </w:rPr>
      </w:pPr>
      <w:r w:rsidRPr="00AE0AF4">
        <w:rPr>
          <w:rFonts w:ascii="Times New Roman" w:eastAsia="Calibri" w:hAnsi="Times New Roman" w:cs="Times New Roman"/>
          <w:sz w:val="12"/>
          <w:szCs w:val="12"/>
        </w:rPr>
        <w:t>14. Контроль за выполнением настоящего Постановления оставляю за собой.</w:t>
      </w:r>
    </w:p>
    <w:p w:rsidR="00AE0AF4" w:rsidRPr="00AE0AF4" w:rsidRDefault="00AE0AF4" w:rsidP="00267321">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Глава сельского поселения Кармало-Аделяково</w:t>
      </w:r>
    </w:p>
    <w:p w:rsidR="00AE0AF4" w:rsidRPr="00AE0AF4" w:rsidRDefault="00AE0AF4" w:rsidP="00267321">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муниципального района Сергиевский</w:t>
      </w:r>
    </w:p>
    <w:p w:rsidR="00AE0AF4" w:rsidRPr="00AE0AF4" w:rsidRDefault="00AE0AF4" w:rsidP="00267321">
      <w:pPr>
        <w:tabs>
          <w:tab w:val="left" w:pos="284"/>
        </w:tabs>
        <w:spacing w:after="0" w:line="240" w:lineRule="auto"/>
        <w:jc w:val="right"/>
        <w:rPr>
          <w:rFonts w:ascii="Times New Roman" w:eastAsia="Calibri" w:hAnsi="Times New Roman" w:cs="Times New Roman"/>
          <w:sz w:val="12"/>
          <w:szCs w:val="12"/>
        </w:rPr>
      </w:pPr>
      <w:r w:rsidRPr="00AE0AF4">
        <w:rPr>
          <w:rFonts w:ascii="Times New Roman" w:eastAsia="Calibri" w:hAnsi="Times New Roman" w:cs="Times New Roman"/>
          <w:sz w:val="12"/>
          <w:szCs w:val="12"/>
        </w:rPr>
        <w:t>О.М. Карягин</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AE0AF4" w:rsidRPr="00D319A7" w:rsidRDefault="00AE0AF4" w:rsidP="00AE0AF4">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AE0AF4" w:rsidRPr="00D319A7" w:rsidRDefault="00AE0AF4" w:rsidP="00AE0AF4">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267321">
        <w:rPr>
          <w:rFonts w:ascii="Times New Roman" w:eastAsia="Calibri" w:hAnsi="Times New Roman" w:cs="Times New Roman"/>
          <w:sz w:val="12"/>
          <w:szCs w:val="12"/>
        </w:rPr>
        <w:t xml:space="preserve">                             №03</w:t>
      </w:r>
    </w:p>
    <w:p w:rsid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267321" w:rsidRP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p>
    <w:p w:rsidR="00267321" w:rsidRPr="00267321" w:rsidRDefault="00267321" w:rsidP="00267321">
      <w:pPr>
        <w:tabs>
          <w:tab w:val="left" w:pos="284"/>
        </w:tabs>
        <w:spacing w:after="0" w:line="240" w:lineRule="auto"/>
        <w:jc w:val="both"/>
        <w:rPr>
          <w:rFonts w:ascii="Times New Roman" w:eastAsia="Calibri" w:hAnsi="Times New Roman" w:cs="Times New Roman"/>
          <w:sz w:val="12"/>
          <w:szCs w:val="12"/>
        </w:rPr>
      </w:pP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 5 от  17 февраля 2023 года.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b/>
          <w:sz w:val="12"/>
          <w:szCs w:val="12"/>
        </w:rPr>
      </w:pPr>
      <w:r w:rsidRPr="00267321">
        <w:rPr>
          <w:rFonts w:ascii="Times New Roman" w:eastAsia="Calibri" w:hAnsi="Times New Roman" w:cs="Times New Roman"/>
          <w:b/>
          <w:sz w:val="12"/>
          <w:szCs w:val="12"/>
        </w:rPr>
        <w:t>ПОСТАНОВЛЯЮ:</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Провести на территории сельского поселения Калиновка муниципального района Сергиевский Самарской области публичные слушания по проекту Решения (далее –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Перечень информационных материалов к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проект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Процедура проведения публичных слушаний состоит из следующих этапов:</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оповещение о начале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проведение собрания или собраний участников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подготовка и оформление протокола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 5 от 17.02.2023г.</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Провести экспозицию проекта с 25.09.2023 года по 20.10.2023 года в Администрации сельского поселения Калиновка по адресу: 446530, Самарская область, Сергиевский район, с Калиновка, ул Каськова К.А. д 19А.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Часы работы экспозиции: рабочие дни с 8:00 до 16:00.</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Калиновка» в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Провести собрание участников публичных слушаний по проекту – 25.09.2023 года в Администрации сельского поселения Калиновка по адресу: 446530, Самарская область, Сергиевский район, с Калиновка, ул Каськова К.А. д 19А.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8. Участниками публичных слушаний по проекту являются: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граждане, постоянно проживающие в границах территории сельского поселения Калиновка (определить территорию, в отношении которой подготовлен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lastRenderedPageBreak/>
        <w:t>Участники публичных слушаний в целях идентификации представляют сведения о себе с приложением документов, подтверждающих такие сведения: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 Администрация). Адрес местонахождения: 446530, Самарская область, Сергиевский район, с Калиновка, ул Каськова К.А. д 19А.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Пенькову Татьяну Григорьевну.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Калиновка муниципального района Сергиевский Беспалова Сергея Викторовича.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официальное опубликование проекта в газете «Сергиевский вестник»;</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Калиновка муниципального района Сергиевский Самарской области (в соответствии с режимом работы Администрации);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Калиновка»,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Глава сельского поселения Калиновка</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муниципального района Сергиевский</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С.В. Беспалов</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AE0AF4" w:rsidRPr="00D319A7" w:rsidRDefault="00AE0AF4" w:rsidP="00AE0AF4">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AE0AF4" w:rsidRPr="00D319A7" w:rsidRDefault="00AE0AF4" w:rsidP="00AE0AF4">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№02</w:t>
      </w:r>
    </w:p>
    <w:p w:rsid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267321" w:rsidRP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w:t>
      </w:r>
    </w:p>
    <w:p w:rsidR="00267321" w:rsidRPr="00267321" w:rsidRDefault="00267321" w:rsidP="00267321">
      <w:pPr>
        <w:tabs>
          <w:tab w:val="left" w:pos="284"/>
        </w:tabs>
        <w:spacing w:after="0" w:line="240" w:lineRule="auto"/>
        <w:jc w:val="both"/>
        <w:rPr>
          <w:rFonts w:ascii="Times New Roman" w:eastAsia="Calibri" w:hAnsi="Times New Roman" w:cs="Times New Roman"/>
          <w:sz w:val="12"/>
          <w:szCs w:val="12"/>
        </w:rPr>
      </w:pP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12 июля 2023 года №16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b/>
          <w:sz w:val="12"/>
          <w:szCs w:val="12"/>
        </w:rPr>
      </w:pPr>
      <w:r w:rsidRPr="00267321">
        <w:rPr>
          <w:rFonts w:ascii="Times New Roman" w:eastAsia="Calibri" w:hAnsi="Times New Roman" w:cs="Times New Roman"/>
          <w:b/>
          <w:sz w:val="12"/>
          <w:szCs w:val="12"/>
        </w:rPr>
        <w:t>ПОСТАНОВЛЯЮ:</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Провести на территории сельского поселения Кандабулак муниципального района Сергиевский Самарской области публичные слушания по проекту Решения (далее –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Перечень информационных материалов к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проект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Процедура проведения публичных слушаний состоит из следующих этапов:</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оповещение о начале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проведение собрания или собраний участников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подготовка и оформление протокола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12.07.2023 года №16.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Провести экспозицию проекта с 25.09.2023 года по 20.10.2023 года в администрации сельского поселения Кандабулак муниципального района Сергиевский Самарской области по адресу: Самарская область, Сергиевский район, с. Кандабулак, ул. Горбунова, д.16.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Часы работы экспозиции: рабочие дни с 10.00, до 17.00.</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lastRenderedPageBreak/>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Кандабулак» в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Провести собрание участников публичных слушаний по проекту – 25.09.2023 года в администрации сельского поселения Кандабулак муниципального района Сергиевский Самарской области по адресу: Самарская область, Сергиевский район, с. Кандабулак, ул. Горбунова, д.16.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8. Участниками публичных слушаний по проекту являются: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граждане, постоянно проживающие в границах территории сельского поселения Кандабулак (определить территорию, в отношении которой подготовлен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Кандабулак муниципального района Сергиевский Самарской области (далее – Администрация). Адрес местонахождения: 446563, Самарская область, Сергиевский район, с. Кандабулак, ул. Горбунова, д.16.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Озерову Татьяну Сергеевну.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И.о. Главы сельского поселения Кандабулак муниципального района Сергиевский Озерову Татьяну Сергеевну.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официальное опубликование проекта в газете «Сергиевский вестник»;</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Кандабулак муниципального района Сергиевский Самарской области (в соответствии с режимом работы Администрации);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Кандабулак»,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EA5C53" w:rsidRDefault="00EA5C53" w:rsidP="00267321">
      <w:pPr>
        <w:tabs>
          <w:tab w:val="left" w:pos="284"/>
        </w:tabs>
        <w:spacing w:after="0" w:line="240" w:lineRule="auto"/>
        <w:jc w:val="right"/>
        <w:rPr>
          <w:rFonts w:ascii="Times New Roman" w:eastAsia="Calibri" w:hAnsi="Times New Roman" w:cs="Times New Roman"/>
          <w:sz w:val="12"/>
          <w:szCs w:val="12"/>
        </w:rPr>
      </w:pP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И.о. Главы сельского поселения Кандабулак</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муниципального района Сергиевский</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Т.С. Озерова</w:t>
      </w:r>
    </w:p>
    <w:p w:rsidR="00EA5C53" w:rsidRDefault="00EA5C53" w:rsidP="00AE0AF4">
      <w:pPr>
        <w:tabs>
          <w:tab w:val="left" w:pos="284"/>
          <w:tab w:val="left" w:pos="3828"/>
        </w:tabs>
        <w:spacing w:after="0" w:line="240" w:lineRule="auto"/>
        <w:jc w:val="center"/>
        <w:rPr>
          <w:rFonts w:ascii="Times New Roman" w:eastAsia="Calibri" w:hAnsi="Times New Roman" w:cs="Times New Roman"/>
          <w:b/>
          <w:sz w:val="12"/>
          <w:szCs w:val="12"/>
        </w:rPr>
      </w:pP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AE0AF4" w:rsidRPr="00D319A7" w:rsidRDefault="00AE0AF4" w:rsidP="00AE0AF4">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AE0AF4" w:rsidRPr="00D319A7" w:rsidRDefault="00AE0AF4" w:rsidP="00AE0AF4">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267321">
        <w:rPr>
          <w:rFonts w:ascii="Times New Roman" w:eastAsia="Calibri" w:hAnsi="Times New Roman" w:cs="Times New Roman"/>
          <w:sz w:val="12"/>
          <w:szCs w:val="12"/>
        </w:rPr>
        <w:t xml:space="preserve">                             №04</w:t>
      </w:r>
    </w:p>
    <w:p w:rsid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267321" w:rsidRP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w:t>
      </w:r>
    </w:p>
    <w:p w:rsidR="00267321" w:rsidRPr="00267321" w:rsidRDefault="00267321" w:rsidP="00267321">
      <w:pPr>
        <w:tabs>
          <w:tab w:val="left" w:pos="284"/>
        </w:tabs>
        <w:spacing w:after="0" w:line="240" w:lineRule="auto"/>
        <w:jc w:val="both"/>
        <w:rPr>
          <w:rFonts w:ascii="Times New Roman" w:eastAsia="Calibri" w:hAnsi="Times New Roman" w:cs="Times New Roman"/>
          <w:sz w:val="12"/>
          <w:szCs w:val="12"/>
        </w:rPr>
      </w:pP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12 июля 2023 года № 21</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b/>
          <w:sz w:val="12"/>
          <w:szCs w:val="12"/>
        </w:rPr>
      </w:pPr>
      <w:r w:rsidRPr="00267321">
        <w:rPr>
          <w:rFonts w:ascii="Times New Roman" w:eastAsia="Calibri" w:hAnsi="Times New Roman" w:cs="Times New Roman"/>
          <w:b/>
          <w:sz w:val="12"/>
          <w:szCs w:val="12"/>
        </w:rPr>
        <w:t>ПОСТАНОВЛЯЮ:</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Провести на территории сельского поселения Красносельское муниципального района Сергиевский Самарской области публичные слушания по проекту Решения (далее –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Перечень информационных материалов к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проект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Процедура проведения публичных слушаний состоит из следующих этапов:</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оповещение о начале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lastRenderedPageBreak/>
        <w:t>4) проведение собрания или собраний участников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подготовка и оформление протокола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12.07.2023 года № 21.</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Провести экспозицию проекта с 25.09.2023 года по 20.10.2023 года в сельском поселении Красносельское по адресу: 446561, Самарская область, Сергиевский район, с. Красносельское, ул.Советская , д. 2.</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Часы работы экспозиции: рабочие дни с 10-00 до 17-00.</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Красносельское» в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Провести собрание участников публичных слушаний по проекту – 25.09.2023 года в сельском поселении Красносельское по адресу: 446561, Самарская область, Сергиевский район, с. Красносельское, ул. Советская, д. 2.</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 .</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8. Участниками публичных слушаний по проекту являются: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граждане, постоянно проживающие в границах территории сельского поселения Красносельское (определить территорию, в отношении которой подготовлен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Адрес местонахождения: 446561, Самарская область, Сергиевский район, с. Красносельское, ул. Советская д.2.</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Корчагину Александру Геннадьевну.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Красносельское муниципального района Сергиевский Вершкова Николая Викторовича.                      12. Администрации / Комиссии, в целях заблаговременного ознакомления жителей поселения и иных заинтересованных лиц с проектом обеспечить:</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официальное опубликование проекта в газете «Сергиевский вестник»;</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Красносельское муниципального района Сергиевский Самарской области (в соответствии с режимом работы Администрации);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Красносельское»,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EA5C53" w:rsidRDefault="00EA5C53" w:rsidP="00267321">
      <w:pPr>
        <w:tabs>
          <w:tab w:val="left" w:pos="284"/>
        </w:tabs>
        <w:spacing w:after="0" w:line="240" w:lineRule="auto"/>
        <w:jc w:val="right"/>
        <w:rPr>
          <w:rFonts w:ascii="Times New Roman" w:eastAsia="Calibri" w:hAnsi="Times New Roman" w:cs="Times New Roman"/>
          <w:sz w:val="12"/>
          <w:szCs w:val="12"/>
        </w:rPr>
      </w:pP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Глава сельского поселения Красносельское</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муниципального района Сергиевский</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Н.В. Вершков</w:t>
      </w:r>
    </w:p>
    <w:p w:rsidR="00EA5C53" w:rsidRDefault="00EA5C53" w:rsidP="00AE0AF4">
      <w:pPr>
        <w:tabs>
          <w:tab w:val="left" w:pos="284"/>
          <w:tab w:val="left" w:pos="3828"/>
        </w:tabs>
        <w:spacing w:after="0" w:line="240" w:lineRule="auto"/>
        <w:jc w:val="center"/>
        <w:rPr>
          <w:rFonts w:ascii="Times New Roman" w:eastAsia="Calibri" w:hAnsi="Times New Roman" w:cs="Times New Roman"/>
          <w:b/>
          <w:sz w:val="12"/>
          <w:szCs w:val="12"/>
        </w:rPr>
      </w:pP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AE0AF4" w:rsidRPr="00D319A7" w:rsidRDefault="00AE0AF4" w:rsidP="00AE0AF4">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AE0AF4" w:rsidRPr="00D319A7" w:rsidRDefault="00AE0AF4" w:rsidP="00AE0AF4">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№02</w:t>
      </w:r>
    </w:p>
    <w:p w:rsid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267321" w:rsidRP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p>
    <w:p w:rsidR="00267321" w:rsidRPr="00267321" w:rsidRDefault="00267321" w:rsidP="00267321">
      <w:pPr>
        <w:tabs>
          <w:tab w:val="left" w:pos="284"/>
        </w:tabs>
        <w:spacing w:after="0" w:line="240" w:lineRule="auto"/>
        <w:jc w:val="both"/>
        <w:rPr>
          <w:rFonts w:ascii="Times New Roman" w:eastAsia="Calibri" w:hAnsi="Times New Roman" w:cs="Times New Roman"/>
          <w:sz w:val="12"/>
          <w:szCs w:val="12"/>
        </w:rPr>
      </w:pP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w:t>
      </w:r>
      <w:r w:rsidRPr="00267321">
        <w:rPr>
          <w:rFonts w:ascii="Times New Roman" w:eastAsia="Calibri" w:hAnsi="Times New Roman" w:cs="Times New Roman"/>
          <w:sz w:val="12"/>
          <w:szCs w:val="12"/>
        </w:rPr>
        <w:lastRenderedPageBreak/>
        <w:t>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12 июля 2023 года №18.</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b/>
          <w:sz w:val="12"/>
          <w:szCs w:val="12"/>
        </w:rPr>
      </w:pPr>
      <w:r w:rsidRPr="00267321">
        <w:rPr>
          <w:rFonts w:ascii="Times New Roman" w:eastAsia="Calibri" w:hAnsi="Times New Roman" w:cs="Times New Roman"/>
          <w:b/>
          <w:sz w:val="12"/>
          <w:szCs w:val="12"/>
        </w:rPr>
        <w:t>ПОСТАНОВЛЯЮ:</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Провести на территории сельского поселения Кутузовский муниципального района Сергиевский Самарской области публичные слушания по проекту Решения (далее –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Перечень информационных материалов к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проект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Процедура проведения публичных слушаний состоит из следующих этапов:</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оповещение о начале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проведение собрания или собраний участников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подготовка и оформление протокола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12.07.2023 года №18.</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Провести экспозицию проекта с 25.09.2023 года по 20.10.2023 года в п. Кутузовский по адресу: п. Кутузовский, ул. Центральная, д. 26.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Часы работы экспозиции: рабочие дни с 08:00 до 17:00.</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Кутузовский» в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Провести собрание участников публичных слушаний по проекту – 25.09.2023 года в п. Кутузовский по адресу: п.Кутузовский, ул. Центральная, д.26.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8. Участниками публичных слушаний по проекту являются: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граждане, постоянно проживающие в границах территории сельского поселения Кутузовский (определить территорию, в отношении которой подготовлен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Самарская область, Сергиевский район, п.Кутузовский, ул. Центральная, д.26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Баранову Любовь Александровну.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Кутузовский муниципального района Сергиевский Сабельникову Антонину Вениаминовну.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официальное опубликование проекта в газете «Сергиевский вестник»;</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Кутузовский»,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EA5C53" w:rsidRDefault="00EA5C53" w:rsidP="00267321">
      <w:pPr>
        <w:tabs>
          <w:tab w:val="left" w:pos="284"/>
        </w:tabs>
        <w:spacing w:after="0" w:line="240" w:lineRule="auto"/>
        <w:jc w:val="right"/>
        <w:rPr>
          <w:rFonts w:ascii="Times New Roman" w:eastAsia="Calibri" w:hAnsi="Times New Roman" w:cs="Times New Roman"/>
          <w:sz w:val="12"/>
          <w:szCs w:val="12"/>
        </w:rPr>
      </w:pP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Глава сельского поселения Кутузовский</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муниципального района Сергиевский</w:t>
      </w:r>
    </w:p>
    <w:p w:rsidR="00267321" w:rsidRPr="00267321" w:rsidRDefault="00267321" w:rsidP="00267321">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А.В.Сабельникова</w:t>
      </w:r>
    </w:p>
    <w:p w:rsidR="00EA5C53" w:rsidRDefault="00EA5C53" w:rsidP="00AE0AF4">
      <w:pPr>
        <w:tabs>
          <w:tab w:val="left" w:pos="284"/>
          <w:tab w:val="left" w:pos="3828"/>
        </w:tabs>
        <w:spacing w:after="0" w:line="240" w:lineRule="auto"/>
        <w:jc w:val="center"/>
        <w:rPr>
          <w:rFonts w:ascii="Times New Roman" w:eastAsia="Calibri" w:hAnsi="Times New Roman" w:cs="Times New Roman"/>
          <w:b/>
          <w:sz w:val="12"/>
          <w:szCs w:val="12"/>
        </w:rPr>
      </w:pP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lastRenderedPageBreak/>
        <w:t>ГЛАВА</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AE0AF4" w:rsidRPr="00D319A7" w:rsidRDefault="00AE0AF4" w:rsidP="00AE0AF4">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AE0AF4" w:rsidRPr="00D319A7" w:rsidRDefault="00AE0AF4" w:rsidP="00AE0AF4">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p>
    <w:p w:rsidR="00AE0AF4" w:rsidRPr="00D319A7" w:rsidRDefault="00AE0AF4" w:rsidP="00AE0AF4">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AE0AF4" w:rsidRPr="00D319A7" w:rsidRDefault="00AE0AF4" w:rsidP="00AE0AF4">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267321">
        <w:rPr>
          <w:rFonts w:ascii="Times New Roman" w:eastAsia="Calibri" w:hAnsi="Times New Roman" w:cs="Times New Roman"/>
          <w:sz w:val="12"/>
          <w:szCs w:val="12"/>
        </w:rPr>
        <w:t xml:space="preserve">                             №03</w:t>
      </w:r>
    </w:p>
    <w:p w:rsid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267321" w:rsidRPr="00267321" w:rsidRDefault="00267321" w:rsidP="00267321">
      <w:pPr>
        <w:tabs>
          <w:tab w:val="left" w:pos="284"/>
        </w:tabs>
        <w:spacing w:after="0" w:line="240" w:lineRule="auto"/>
        <w:jc w:val="center"/>
        <w:rPr>
          <w:rFonts w:ascii="Times New Roman" w:eastAsia="Calibri" w:hAnsi="Times New Roman" w:cs="Times New Roman"/>
          <w:b/>
          <w:sz w:val="12"/>
          <w:szCs w:val="12"/>
        </w:rPr>
      </w:pPr>
      <w:r w:rsidRPr="00267321">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p>
    <w:p w:rsidR="00267321" w:rsidRPr="00267321" w:rsidRDefault="00267321" w:rsidP="00267321">
      <w:pPr>
        <w:tabs>
          <w:tab w:val="left" w:pos="284"/>
        </w:tabs>
        <w:spacing w:after="0" w:line="240" w:lineRule="auto"/>
        <w:jc w:val="both"/>
        <w:rPr>
          <w:rFonts w:ascii="Times New Roman" w:eastAsia="Calibri" w:hAnsi="Times New Roman" w:cs="Times New Roman"/>
          <w:sz w:val="12"/>
          <w:szCs w:val="12"/>
        </w:rPr>
      </w:pP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12 июля 2023 года №17</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b/>
          <w:sz w:val="12"/>
          <w:szCs w:val="12"/>
        </w:rPr>
        <w:t>ПОСТАНОВЛЯЮ</w:t>
      </w:r>
      <w:r w:rsidRPr="00267321">
        <w:rPr>
          <w:rFonts w:ascii="Times New Roman" w:eastAsia="Calibri" w:hAnsi="Times New Roman" w:cs="Times New Roman"/>
          <w:sz w:val="12"/>
          <w:szCs w:val="12"/>
        </w:rPr>
        <w:t>:</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Провести на территории сельского поселения Липовка муниципального района Сергиевский Самарской области публичные слушания по проекту Решения (далее –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Перечень информационных материалов к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проект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Процедура проведения публичных слушаний состоит из следующих этапов:</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оповещение о начале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проведение собрания или собраний участников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подготовка и оформление протокола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12.07.2023 года №17.</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4. Провести экспозицию проекта с 25.09.2023 года по 20.10.2023 года в сельском поселении Липовка муниципального района Сергиевский Самарской области по адресу: Самарская область, Сергиевский район, село Липовка, ул. Центральная, д. 16.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Часы работы экспозиции: рабочие дни с 10.00 до 17.00.</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Липовка» в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6. Провести собрание участников публичных слушаний по проекту – 25.09.2023 года в сельском поселении Липовка муниципального района Сергиевский Самарской области по адресу: Самарская область, Сергиевский район, село Липовка, ул. Центральная, д. 16.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8. Участниками публичных слушаний по проекту являются: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граждане, постоянно проживающие в границах территории сельского поселения Липовка (определить территорию, в отношении которой подготовлен проект).</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267321" w:rsidRPr="00267321" w:rsidRDefault="00973F70"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 для</w:t>
      </w:r>
      <w:r w:rsidR="00267321" w:rsidRPr="00267321">
        <w:rPr>
          <w:rFonts w:ascii="Times New Roman" w:eastAsia="Calibri" w:hAnsi="Times New Roman" w:cs="Times New Roman"/>
          <w:sz w:val="12"/>
          <w:szCs w:val="12"/>
        </w:rPr>
        <w:t xml:space="preserve"> физических лиц - фамилию, имя, отчество (при наличии), дату рождения, адрес места жительства (регистрации);</w:t>
      </w:r>
    </w:p>
    <w:p w:rsidR="00267321" w:rsidRPr="00267321" w:rsidRDefault="00973F70"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2) для</w:t>
      </w:r>
      <w:r w:rsidR="00267321" w:rsidRPr="00267321">
        <w:rPr>
          <w:rFonts w:ascii="Times New Roman" w:eastAsia="Calibri" w:hAnsi="Times New Roman" w:cs="Times New Roman"/>
          <w:sz w:val="12"/>
          <w:szCs w:val="12"/>
        </w:rPr>
        <w:t xml:space="preserve"> юридических лиц - наименование, основной государственный регистрационный номер, место нахождения и адрес.</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 Администрация). Адрес местонахождения: 446565, Самарская область, Сергиевский район, с. Липовка, ул. Центральная, д. 16.</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Михайлову Валентину Петровну.</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Липовка муниципального района Сергиевский Вершинина Сергея Ивановича.</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официальное опубликование проекта в газете «Сергиевский вестник»;</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lastRenderedPageBreak/>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Липовка муниципального района Сергиевский Самарской области (в соответствии с режимом работы Администрации);</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Липовка», подразделе «правила благоустройства поселения».</w:t>
      </w:r>
    </w:p>
    <w:p w:rsidR="00267321" w:rsidRPr="00267321" w:rsidRDefault="00267321" w:rsidP="00267321">
      <w:pPr>
        <w:tabs>
          <w:tab w:val="left" w:pos="284"/>
        </w:tabs>
        <w:spacing w:after="0" w:line="240" w:lineRule="auto"/>
        <w:ind w:firstLine="284"/>
        <w:jc w:val="both"/>
        <w:rPr>
          <w:rFonts w:ascii="Times New Roman" w:eastAsia="Calibri" w:hAnsi="Times New Roman" w:cs="Times New Roman"/>
          <w:sz w:val="12"/>
          <w:szCs w:val="12"/>
        </w:rPr>
      </w:pPr>
      <w:r w:rsidRPr="00267321">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267321" w:rsidRPr="00267321" w:rsidRDefault="00267321" w:rsidP="00973F70">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Глава сельского поселения Липовка</w:t>
      </w:r>
    </w:p>
    <w:p w:rsidR="00267321" w:rsidRPr="00267321" w:rsidRDefault="00267321" w:rsidP="00973F70">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муниципального района Сергиевский</w:t>
      </w:r>
    </w:p>
    <w:p w:rsidR="00267321" w:rsidRPr="00267321" w:rsidRDefault="00267321" w:rsidP="00973F70">
      <w:pPr>
        <w:tabs>
          <w:tab w:val="left" w:pos="284"/>
        </w:tabs>
        <w:spacing w:after="0" w:line="240" w:lineRule="auto"/>
        <w:jc w:val="right"/>
        <w:rPr>
          <w:rFonts w:ascii="Times New Roman" w:eastAsia="Calibri" w:hAnsi="Times New Roman" w:cs="Times New Roman"/>
          <w:sz w:val="12"/>
          <w:szCs w:val="12"/>
        </w:rPr>
      </w:pPr>
      <w:r w:rsidRPr="00267321">
        <w:rPr>
          <w:rFonts w:ascii="Times New Roman" w:eastAsia="Calibri" w:hAnsi="Times New Roman" w:cs="Times New Roman"/>
          <w:sz w:val="12"/>
          <w:szCs w:val="12"/>
        </w:rPr>
        <w:t>С.И. Вершинин</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267321" w:rsidRPr="00D319A7" w:rsidRDefault="00267321" w:rsidP="00267321">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267321" w:rsidRPr="00D319A7" w:rsidRDefault="00267321" w:rsidP="00267321">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973F70">
        <w:rPr>
          <w:rFonts w:ascii="Times New Roman" w:eastAsia="Calibri" w:hAnsi="Times New Roman" w:cs="Times New Roman"/>
          <w:sz w:val="12"/>
          <w:szCs w:val="12"/>
        </w:rPr>
        <w:t xml:space="preserve">                             №04</w:t>
      </w:r>
    </w:p>
    <w:p w:rsid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973F70" w:rsidRP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w:t>
      </w:r>
    </w:p>
    <w:p w:rsidR="00973F70" w:rsidRPr="00973F70" w:rsidRDefault="00973F70" w:rsidP="00973F70">
      <w:pPr>
        <w:tabs>
          <w:tab w:val="left" w:pos="284"/>
        </w:tabs>
        <w:spacing w:after="0" w:line="240" w:lineRule="auto"/>
        <w:jc w:val="both"/>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 июля 2023 года №20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b/>
          <w:sz w:val="12"/>
          <w:szCs w:val="12"/>
        </w:rPr>
      </w:pPr>
      <w:r w:rsidRPr="00973F70">
        <w:rPr>
          <w:rFonts w:ascii="Times New Roman" w:eastAsia="Calibri" w:hAnsi="Times New Roman" w:cs="Times New Roman"/>
          <w:b/>
          <w:sz w:val="12"/>
          <w:szCs w:val="12"/>
        </w:rPr>
        <w:t>ПОСТАНОВЛЯЮ:</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Провести на территории сельского поселения Светлодольск муниципального района Сергиевский Самарской области публичные слушания по проекту Решения (далее –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Перечень информационных материалов к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проект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Процедура проведения публичных слушаний состоит из следующих этапов:</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оповещение о начале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проведение собрания или собраний участников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подготовка и оформление протокола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12.07.2023 года №20.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Провести экспозицию проекта с 25.09.2023 года по 20.10.2023 года по адресу: 446550, Самарская область, муниципальный район Сергиевский, п.Светлодольск, ул.Полевая, д.1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Часы работы экспозиции: рабочие дни с 09.00 до 12.00 и с 13.00 до 17.00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Светлодольск» в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Провести собрание участников публичных слушаний по проекту – 25.09.2023 года в 14.00 по адресу: 446550, Самарская область, муниципальный район Сергиевский, п. Светлодольск, ул.Полевая, д.1.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8. Участниками публичных слушаний по проекту являются: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граждане, постоянно проживающие в границах территории сельского поселения Светлодольск (определить территорию, в отношении которой подготовлен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lastRenderedPageBreak/>
        <w:t>Участники публичных слушаний в целях идентификации представляют сведения о себе с приложением документов, подтверждающих такие сведения: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Адрес местонахождения: 446550, Самарская область, муниципальный район Сергиевский, п. Светлодольск, ул.Полевая, д.1.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–Федченкову Алену Владимировну.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Светлодольск муниципального района Сергиевский Андрюхин Николай Вениаминович.</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официальное опубликование проекта в газете «Сергиевский вестник»;</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Светлодольск муниципального района Сергиевский Самарской области (в соответствии с режимом работы Администрации);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Светлодольск»,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Глава сельского поселения Светлодольск</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муниципального района Сергиевский</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Н.В.Андрюхин</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267321" w:rsidRPr="00D319A7" w:rsidRDefault="00267321" w:rsidP="00267321">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267321" w:rsidRPr="00D319A7" w:rsidRDefault="00267321" w:rsidP="00267321">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w:t>
      </w:r>
      <w:r w:rsidR="00973F70">
        <w:rPr>
          <w:rFonts w:ascii="Times New Roman" w:eastAsia="Calibri" w:hAnsi="Times New Roman" w:cs="Times New Roman"/>
          <w:sz w:val="12"/>
          <w:szCs w:val="12"/>
        </w:rPr>
        <w:t xml:space="preserve">         №10</w:t>
      </w:r>
    </w:p>
    <w:p w:rsid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973F70" w:rsidRP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«Об утверждении правил благоустройства территории Сергиевск поселения Сергиевск муниципального района Сергиевский Самарской области»</w:t>
      </w:r>
    </w:p>
    <w:p w:rsidR="00973F70" w:rsidRPr="00973F70" w:rsidRDefault="00973F70" w:rsidP="00973F70">
      <w:pPr>
        <w:tabs>
          <w:tab w:val="left" w:pos="284"/>
        </w:tabs>
        <w:spacing w:after="0" w:line="240" w:lineRule="auto"/>
        <w:jc w:val="both"/>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№17</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b/>
          <w:sz w:val="12"/>
          <w:szCs w:val="12"/>
        </w:rPr>
      </w:pPr>
      <w:r w:rsidRPr="00973F70">
        <w:rPr>
          <w:rFonts w:ascii="Times New Roman" w:eastAsia="Calibri" w:hAnsi="Times New Roman" w:cs="Times New Roman"/>
          <w:b/>
          <w:sz w:val="12"/>
          <w:szCs w:val="12"/>
        </w:rPr>
        <w:t>ПОСТАНОВЛЯЮ:</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Решения (далее –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Перечень информационных материалов к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проект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Процедура проведения публичных слушаний состоит из следующих этапов:</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оповещение о начале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проведение собрания или собраний участников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подготовка и оформление протокола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№17.</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Провести экспозицию проекта с 25.09.2023 года по 20.10.2023 года в администрации сельского поселения Сергиевск по адресу: с.Сергиевск, ул. Г.Михайловского, д. 27.</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Часы работы экспозиции: рабочие дни с 08:00 до 17:00.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lastRenderedPageBreak/>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Сергиевск» в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Провести собрание участников публичных слушаний по проекту – 25.09.2023 года в администрации сельского поселения Сергиевск по адресу: с.Сергиевск, ул. Г.Михайловского, д. 27</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–20.10.2023 года – за три дня до окончания срока проведения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8. Участниками публичных слушаний по проекту являются: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граждане, постоянно проживающие в границах территории сельского поселения Сергиевск (определить территорию, в отношении которой подготовлен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 Сергиевск, ул. Г.Михайловского, д. 27.</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Хантееву Жанну Сергеевну.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Сергиевск муниципального района Сергиевский Арчибасова Михаила Михайловича.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официальное опубликование проекта в газете «Сергиевский вестник»;</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Сергиевск»,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EA5C53" w:rsidRDefault="00EA5C53" w:rsidP="00973F70">
      <w:pPr>
        <w:tabs>
          <w:tab w:val="left" w:pos="284"/>
        </w:tabs>
        <w:spacing w:after="0" w:line="240" w:lineRule="auto"/>
        <w:jc w:val="right"/>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Глава сельского поселения Сергиевск</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муниципального района Сергиевский</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М.М.Арчибасов</w:t>
      </w:r>
    </w:p>
    <w:p w:rsidR="00EA5C53" w:rsidRDefault="00EA5C53" w:rsidP="00267321">
      <w:pPr>
        <w:tabs>
          <w:tab w:val="left" w:pos="284"/>
          <w:tab w:val="left" w:pos="3828"/>
        </w:tabs>
        <w:spacing w:after="0" w:line="240" w:lineRule="auto"/>
        <w:jc w:val="center"/>
        <w:rPr>
          <w:rFonts w:ascii="Times New Roman" w:eastAsia="Calibri" w:hAnsi="Times New Roman" w:cs="Times New Roman"/>
          <w:b/>
          <w:sz w:val="12"/>
          <w:szCs w:val="12"/>
        </w:rPr>
      </w:pP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267321" w:rsidRPr="00D319A7" w:rsidRDefault="00267321" w:rsidP="00267321">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267321" w:rsidRPr="00D319A7" w:rsidRDefault="00267321" w:rsidP="00267321">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973F70">
        <w:rPr>
          <w:rFonts w:ascii="Times New Roman" w:eastAsia="Calibri" w:hAnsi="Times New Roman" w:cs="Times New Roman"/>
          <w:sz w:val="12"/>
          <w:szCs w:val="12"/>
        </w:rPr>
        <w:t xml:space="preserve">                             №04</w:t>
      </w:r>
    </w:p>
    <w:p w:rsid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973F70" w:rsidRP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w:t>
      </w:r>
    </w:p>
    <w:p w:rsidR="00973F70" w:rsidRPr="00973F70" w:rsidRDefault="00973F70" w:rsidP="00973F70">
      <w:pPr>
        <w:tabs>
          <w:tab w:val="left" w:pos="284"/>
        </w:tabs>
        <w:spacing w:after="0" w:line="240" w:lineRule="auto"/>
        <w:jc w:val="both"/>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12 июля 2023 года №17</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b/>
          <w:sz w:val="12"/>
          <w:szCs w:val="12"/>
        </w:rPr>
      </w:pPr>
      <w:r w:rsidRPr="00973F70">
        <w:rPr>
          <w:rFonts w:ascii="Times New Roman" w:eastAsia="Calibri" w:hAnsi="Times New Roman" w:cs="Times New Roman"/>
          <w:b/>
          <w:sz w:val="12"/>
          <w:szCs w:val="12"/>
        </w:rPr>
        <w:t>ПОСТАНОВЛЯЮ:</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Провести на территории сельского поселения Серноводск муниципального района Сергиевский Самарской области публичные слушания по проекту Решения (далее –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Перечень информационных материалов к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проект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Процедура проведения публичных слушаний состоит из следующих этапов:</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оповещение о начале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проведение собрания или собраний участников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lastRenderedPageBreak/>
        <w:t>5) подготовка и оформление протокола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12.07.2023 года №17.</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Провести экспозицию проекта с 25.09.2023 года по 20.10.2023 года в сельского поселении Серноводск по адресу: п. Серноводск, ул. Советская, 61.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Часы работы экспозиции: рабочие дни с 08.00 до 16.00.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Серноводск» в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Провести собрание участников публичных слушаний по проекту – 25.09.2023 года в сельского поселении Серноводск по адресу: п. Серноводск, ул. Советская, 61.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8. Участниками публичных слушаний по проекту являются: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граждане, постоянно проживающие в границах территории сельского поселения Серноводск (определить территорию, в отношении которой подготовлен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Серноводск муниципального района Сергиевский Самарской области (далее - Администрация). Адрес местонахождения: 446533, Самарская область, Сергиевский район, п. Серноводск, ул. Советская, 61.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Краснову Ольгу Ивановну.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Серноводск муниципального района Сергиевский Тулгаева Владимира Васильевича.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официальное опубликование проекта в газете «Сергиевский вестник»;</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Серноводск муниципального района Сергиевский Самарской области (в соответствии с режимом работы Администрации);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Серноводск»,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EA5C53" w:rsidRDefault="00EA5C53" w:rsidP="00973F70">
      <w:pPr>
        <w:tabs>
          <w:tab w:val="left" w:pos="284"/>
        </w:tabs>
        <w:spacing w:after="0" w:line="240" w:lineRule="auto"/>
        <w:jc w:val="right"/>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Глава сельского поселения Серноводск</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муниципального района Сергиевский</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В.В.Тулгаев</w:t>
      </w:r>
    </w:p>
    <w:p w:rsidR="00EA5C53" w:rsidRDefault="00EA5C53" w:rsidP="00267321">
      <w:pPr>
        <w:tabs>
          <w:tab w:val="left" w:pos="284"/>
          <w:tab w:val="left" w:pos="3828"/>
        </w:tabs>
        <w:spacing w:after="0" w:line="240" w:lineRule="auto"/>
        <w:jc w:val="center"/>
        <w:rPr>
          <w:rFonts w:ascii="Times New Roman" w:eastAsia="Calibri" w:hAnsi="Times New Roman" w:cs="Times New Roman"/>
          <w:b/>
          <w:sz w:val="12"/>
          <w:szCs w:val="12"/>
        </w:rPr>
      </w:pP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267321" w:rsidRPr="00D319A7" w:rsidRDefault="00267321" w:rsidP="00267321">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267321" w:rsidRPr="00D319A7" w:rsidRDefault="00267321" w:rsidP="00267321">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973F70">
        <w:rPr>
          <w:rFonts w:ascii="Times New Roman" w:eastAsia="Calibri" w:hAnsi="Times New Roman" w:cs="Times New Roman"/>
          <w:sz w:val="12"/>
          <w:szCs w:val="12"/>
        </w:rPr>
        <w:t xml:space="preserve">                             №07</w:t>
      </w:r>
    </w:p>
    <w:p w:rsid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973F70" w:rsidRP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p>
    <w:p w:rsidR="00973F70" w:rsidRPr="00973F70" w:rsidRDefault="00973F70" w:rsidP="00973F70">
      <w:pPr>
        <w:tabs>
          <w:tab w:val="left" w:pos="284"/>
        </w:tabs>
        <w:spacing w:after="0" w:line="240" w:lineRule="auto"/>
        <w:jc w:val="both"/>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w:t>
      </w:r>
      <w:r w:rsidRPr="00973F70">
        <w:rPr>
          <w:rFonts w:ascii="Times New Roman" w:eastAsia="Calibri" w:hAnsi="Times New Roman" w:cs="Times New Roman"/>
          <w:sz w:val="12"/>
          <w:szCs w:val="12"/>
        </w:rPr>
        <w:lastRenderedPageBreak/>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12 июля 2023 года №20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b/>
          <w:sz w:val="12"/>
          <w:szCs w:val="12"/>
        </w:rPr>
      </w:pPr>
      <w:r w:rsidRPr="00973F70">
        <w:rPr>
          <w:rFonts w:ascii="Times New Roman" w:eastAsia="Calibri" w:hAnsi="Times New Roman" w:cs="Times New Roman"/>
          <w:b/>
          <w:sz w:val="12"/>
          <w:szCs w:val="12"/>
        </w:rPr>
        <w:t>ПОСТАНОВЛЯЮ:</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Решения (далее –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Перечень информационных материалов к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проект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Процедура проведения публичных слушаний состоит из следующих этапов:</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оповещение о начале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проведение собрания или собраний участников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подготовка и оформление протокола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12.07.2023 года №20.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Провести экспозицию проекта с 25.09.2023 года по 20.10.2023 года в администрации сельского поселения Сургут по адресу: Самарская область, Сергиевский район, п.Сургут, ул. Первомайская, д.12А.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Часы работы экспозиции: рабочие дни с 8:00 до 17:00 часов.</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Сургут» в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Провести собрание участников публичных слушаний по проекту – 25.09.2023 года в администрации сельского поселения Сургут по адресу: Самарская область, Сергиевский район, п.Сургут, ул. Первомайская, д.12А.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20.10.2023года – за три дня до окончания срока проведения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8. Участниками публичных слушаний по проекту являются: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граждане, постоянно проживающие в границах территории сельского поселения Сургут (определить территорию, в отношении которой подготовлен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Адрес местонахождения: Самарская область, Сергиевский район, п.Сургут, ул. Первомайская, д.12А.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–Бугайскую Светлану Геннадьевну.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Сургут муниципального района Сергиевский – Содомова Сергея Александровича.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официальное опубликование проекта в газете «Сергиевский вестник»;</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Сургут»,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EA5C53" w:rsidRDefault="00EA5C53" w:rsidP="00973F70">
      <w:pPr>
        <w:tabs>
          <w:tab w:val="left" w:pos="284"/>
        </w:tabs>
        <w:spacing w:after="0" w:line="240" w:lineRule="auto"/>
        <w:jc w:val="right"/>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Глава сельского поселения Сургут</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муниципального района Сергиевский</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С.А. Содомов</w:t>
      </w:r>
    </w:p>
    <w:p w:rsidR="00EA5C53" w:rsidRDefault="00EA5C53" w:rsidP="00267321">
      <w:pPr>
        <w:tabs>
          <w:tab w:val="left" w:pos="284"/>
          <w:tab w:val="left" w:pos="3828"/>
        </w:tabs>
        <w:spacing w:after="0" w:line="240" w:lineRule="auto"/>
        <w:jc w:val="center"/>
        <w:rPr>
          <w:rFonts w:ascii="Times New Roman" w:eastAsia="Calibri" w:hAnsi="Times New Roman" w:cs="Times New Roman"/>
          <w:b/>
          <w:sz w:val="12"/>
          <w:szCs w:val="12"/>
        </w:rPr>
      </w:pP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lastRenderedPageBreak/>
        <w:t>ГЛАВА</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D319A7">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267321" w:rsidRPr="00D319A7" w:rsidRDefault="00267321" w:rsidP="00267321">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267321" w:rsidRPr="00D319A7" w:rsidRDefault="00267321" w:rsidP="00267321">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sidR="00973F70">
        <w:rPr>
          <w:rFonts w:ascii="Times New Roman" w:eastAsia="Calibri" w:hAnsi="Times New Roman" w:cs="Times New Roman"/>
          <w:sz w:val="12"/>
          <w:szCs w:val="12"/>
        </w:rPr>
        <w:t xml:space="preserve">                             №05</w:t>
      </w:r>
    </w:p>
    <w:p w:rsidR="00973F70" w:rsidRDefault="00973F70" w:rsidP="00973F70">
      <w:pPr>
        <w:tabs>
          <w:tab w:val="left" w:pos="284"/>
        </w:tabs>
        <w:spacing w:after="0" w:line="240" w:lineRule="auto"/>
        <w:jc w:val="center"/>
        <w:rPr>
          <w:rFonts w:ascii="Times New Roman" w:eastAsia="Calibri" w:hAnsi="Times New Roman" w:cs="Times New Roman"/>
          <w:b/>
          <w:bCs/>
          <w:sz w:val="12"/>
          <w:szCs w:val="12"/>
        </w:rPr>
      </w:pPr>
      <w:r w:rsidRPr="00973F70">
        <w:rPr>
          <w:rFonts w:ascii="Times New Roman" w:eastAsia="Calibri" w:hAnsi="Times New Roman" w:cs="Times New Roman"/>
          <w:b/>
          <w:bCs/>
          <w:sz w:val="12"/>
          <w:szCs w:val="12"/>
        </w:rPr>
        <w:t xml:space="preserve">О проведении публичных слушаний по проекту решения собрания представителей </w:t>
      </w:r>
    </w:p>
    <w:p w:rsidR="00973F70" w:rsidRPr="00973F70" w:rsidRDefault="00973F70" w:rsidP="00973F70">
      <w:pPr>
        <w:tabs>
          <w:tab w:val="left" w:pos="284"/>
        </w:tabs>
        <w:spacing w:after="0" w:line="240" w:lineRule="auto"/>
        <w:jc w:val="center"/>
        <w:rPr>
          <w:rFonts w:ascii="Times New Roman" w:eastAsia="Calibri" w:hAnsi="Times New Roman" w:cs="Times New Roman"/>
          <w:b/>
          <w:bCs/>
          <w:sz w:val="12"/>
          <w:szCs w:val="12"/>
        </w:rPr>
      </w:pPr>
      <w:r w:rsidRPr="00973F70">
        <w:rPr>
          <w:rFonts w:ascii="Times New Roman" w:eastAsia="Calibri" w:hAnsi="Times New Roman" w:cs="Times New Roman"/>
          <w:b/>
          <w:bCs/>
          <w:sz w:val="12"/>
          <w:szCs w:val="12"/>
        </w:rPr>
        <w:t>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w:t>
      </w:r>
    </w:p>
    <w:p w:rsidR="00973F70" w:rsidRPr="00973F70" w:rsidRDefault="00973F70" w:rsidP="00973F70">
      <w:pPr>
        <w:tabs>
          <w:tab w:val="left" w:pos="284"/>
        </w:tabs>
        <w:spacing w:after="0" w:line="240" w:lineRule="auto"/>
        <w:jc w:val="both"/>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w:t>
      </w:r>
      <w:r w:rsidRPr="00973F70">
        <w:rPr>
          <w:rFonts w:ascii="Times New Roman" w:eastAsia="Calibri" w:hAnsi="Times New Roman" w:cs="Times New Roman"/>
          <w:b/>
          <w:bCs/>
          <w:sz w:val="12"/>
          <w:szCs w:val="12"/>
        </w:rPr>
        <w:t xml:space="preserve">  </w:t>
      </w:r>
      <w:r w:rsidRPr="00973F70">
        <w:rPr>
          <w:rFonts w:ascii="Times New Roman" w:eastAsia="Calibri" w:hAnsi="Times New Roman" w:cs="Times New Roman"/>
          <w:sz w:val="12"/>
          <w:szCs w:val="12"/>
        </w:rPr>
        <w:t>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w:t>
      </w:r>
      <w:r w:rsidRPr="00973F70">
        <w:rPr>
          <w:rFonts w:ascii="Times New Roman" w:eastAsia="Calibri" w:hAnsi="Times New Roman" w:cs="Times New Roman"/>
          <w:b/>
          <w:bCs/>
          <w:sz w:val="12"/>
          <w:szCs w:val="12"/>
        </w:rPr>
        <w:t xml:space="preserve">  </w:t>
      </w:r>
      <w:r w:rsidRPr="00973F70">
        <w:rPr>
          <w:rFonts w:ascii="Times New Roman" w:eastAsia="Calibri" w:hAnsi="Times New Roman" w:cs="Times New Roman"/>
          <w:sz w:val="12"/>
          <w:szCs w:val="12"/>
        </w:rPr>
        <w:t>муниципального района Сергиевский Самарской области, утвержденным решением Собрания представителей городского поселения Суходол</w:t>
      </w:r>
      <w:r w:rsidRPr="00973F70">
        <w:rPr>
          <w:rFonts w:ascii="Times New Roman" w:eastAsia="Calibri" w:hAnsi="Times New Roman" w:cs="Times New Roman"/>
          <w:b/>
          <w:bCs/>
          <w:sz w:val="12"/>
          <w:szCs w:val="12"/>
        </w:rPr>
        <w:t xml:space="preserve">  </w:t>
      </w:r>
      <w:r w:rsidRPr="00973F70">
        <w:rPr>
          <w:rFonts w:ascii="Times New Roman" w:eastAsia="Calibri" w:hAnsi="Times New Roman" w:cs="Times New Roman"/>
          <w:sz w:val="12"/>
          <w:szCs w:val="12"/>
        </w:rPr>
        <w:t>муниципального района  Сергиевский Самарской  области от  17.02.2023 года № 6.</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b/>
          <w:sz w:val="12"/>
          <w:szCs w:val="12"/>
        </w:rPr>
      </w:pPr>
      <w:r w:rsidRPr="00973F70">
        <w:rPr>
          <w:rFonts w:ascii="Times New Roman" w:eastAsia="Calibri" w:hAnsi="Times New Roman" w:cs="Times New Roman"/>
          <w:b/>
          <w:sz w:val="12"/>
          <w:szCs w:val="12"/>
        </w:rPr>
        <w:t>ПОСТАНОВЛЯЮ:</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Провести на территории городского поселения Суходол</w:t>
      </w:r>
      <w:r w:rsidRPr="00973F70">
        <w:rPr>
          <w:rFonts w:ascii="Times New Roman" w:eastAsia="Calibri" w:hAnsi="Times New Roman" w:cs="Times New Roman"/>
          <w:b/>
          <w:bCs/>
          <w:sz w:val="12"/>
          <w:szCs w:val="12"/>
        </w:rPr>
        <w:t xml:space="preserve"> муниципального</w:t>
      </w:r>
      <w:r w:rsidRPr="00973F70">
        <w:rPr>
          <w:rFonts w:ascii="Times New Roman" w:eastAsia="Calibri" w:hAnsi="Times New Roman" w:cs="Times New Roman"/>
          <w:sz w:val="12"/>
          <w:szCs w:val="12"/>
        </w:rPr>
        <w:t xml:space="preserve"> района Сергиевский Самарской области публичные слушания по проекту Решения (далее –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Перечень информационных материалов к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проект решения собрания представителей городского поселения Суходол</w:t>
      </w:r>
      <w:r w:rsidRPr="00973F70">
        <w:rPr>
          <w:rFonts w:ascii="Times New Roman" w:eastAsia="Calibri" w:hAnsi="Times New Roman" w:cs="Times New Roman"/>
          <w:b/>
          <w:bCs/>
          <w:sz w:val="12"/>
          <w:szCs w:val="12"/>
        </w:rPr>
        <w:t xml:space="preserve">  </w:t>
      </w:r>
      <w:r w:rsidRPr="00973F70">
        <w:rPr>
          <w:rFonts w:ascii="Times New Roman" w:eastAsia="Calibri" w:hAnsi="Times New Roman" w:cs="Times New Roman"/>
          <w:sz w:val="12"/>
          <w:szCs w:val="12"/>
        </w:rPr>
        <w:t>муниципального района Сергиевский Самарской области «Об утверждении правил благоустройства территории городского поселения Суходол</w:t>
      </w:r>
      <w:r w:rsidRPr="00973F70">
        <w:rPr>
          <w:rFonts w:ascii="Times New Roman" w:eastAsia="Calibri" w:hAnsi="Times New Roman" w:cs="Times New Roman"/>
          <w:b/>
          <w:bCs/>
          <w:sz w:val="12"/>
          <w:szCs w:val="12"/>
        </w:rPr>
        <w:t xml:space="preserve">  </w:t>
      </w:r>
      <w:r w:rsidRPr="00973F70">
        <w:rPr>
          <w:rFonts w:ascii="Times New Roman" w:eastAsia="Calibri" w:hAnsi="Times New Roman" w:cs="Times New Roman"/>
          <w:sz w:val="12"/>
          <w:szCs w:val="12"/>
        </w:rPr>
        <w:t>муниципального района Сергиевский Самарской области».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Процедура проведения публичных слушаний состоит из следующих этапов:</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оповещение о начале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проведение собрания или собраний участников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подготовка и оформление протокола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городского поселения Суходол</w:t>
      </w:r>
      <w:r w:rsidRPr="00973F70">
        <w:rPr>
          <w:rFonts w:ascii="Times New Roman" w:eastAsia="Calibri" w:hAnsi="Times New Roman" w:cs="Times New Roman"/>
          <w:b/>
          <w:bCs/>
          <w:sz w:val="12"/>
          <w:szCs w:val="12"/>
        </w:rPr>
        <w:t xml:space="preserve"> муниципального</w:t>
      </w:r>
      <w:r w:rsidRPr="00973F70">
        <w:rPr>
          <w:rFonts w:ascii="Times New Roman" w:eastAsia="Calibri" w:hAnsi="Times New Roman" w:cs="Times New Roman"/>
          <w:sz w:val="12"/>
          <w:szCs w:val="12"/>
        </w:rPr>
        <w:t xml:space="preserve"> района Сергиевский Самарской области, утвержденным решением Собрания представителей городского поселения Суходол</w:t>
      </w:r>
      <w:r w:rsidRPr="00973F70">
        <w:rPr>
          <w:rFonts w:ascii="Times New Roman" w:eastAsia="Calibri" w:hAnsi="Times New Roman" w:cs="Times New Roman"/>
          <w:b/>
          <w:bCs/>
          <w:sz w:val="12"/>
          <w:szCs w:val="12"/>
        </w:rPr>
        <w:t xml:space="preserve"> муниципального</w:t>
      </w:r>
      <w:r w:rsidRPr="00973F70">
        <w:rPr>
          <w:rFonts w:ascii="Times New Roman" w:eastAsia="Calibri" w:hAnsi="Times New Roman" w:cs="Times New Roman"/>
          <w:sz w:val="12"/>
          <w:szCs w:val="12"/>
        </w:rPr>
        <w:t xml:space="preserve"> района Сергиевский Самарской области от 17.02.2023 года № 6.</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Провести экспозицию проекта с 25.09.2023 года по 20.10.2023 года в здании администрации городского поселения Суходол по адресу: 446552, Самарская область, Сергиевский район, пгт. Суходол, ул. Советская, д. 11.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Часы работы экспозиции: рабочие дни с 8:00 до 17:00.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«городское поселение Суходол» в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Провести собрание участников публичных слушаний по проекту – 25.09.2023 года в 16:00 по адресу: 446552, Самарская область, Сергиевский район, пгт. Суходол, ул. Советская, д. 11.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8. Участниками публичных слушаний по проекту являются: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граждане, постоянно проживающие в границах территории городского поселения Суходол (определить территорию, в отношении которой подготовлен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Адрес местонахождения: 446552, Самарская область, Сергиевский район, пгт. Суходол, ул. Советская, д. 11.</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Визгалину Елену Владимировну.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городского поселения Суходол муниципального района Сергиевский Беседина Илью Олеговича.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официальное опубликование проекта в газете «Сергиевский вестник»;</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lastRenderedPageBreak/>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Глава городского поселения Суходол</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муниципального района Сергиевский</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И.О.Беседин</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267321" w:rsidRPr="00D319A7" w:rsidRDefault="00267321" w:rsidP="00267321">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267321" w:rsidRPr="00D319A7" w:rsidRDefault="00267321" w:rsidP="00267321">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p>
    <w:p w:rsidR="00267321" w:rsidRPr="00D319A7" w:rsidRDefault="00267321" w:rsidP="00267321">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267321" w:rsidRPr="00D319A7" w:rsidRDefault="00267321" w:rsidP="00267321">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№02</w:t>
      </w:r>
    </w:p>
    <w:p w:rsid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973F70" w:rsidRPr="00973F70" w:rsidRDefault="00973F70" w:rsidP="00973F70">
      <w:pPr>
        <w:tabs>
          <w:tab w:val="left" w:pos="284"/>
        </w:tabs>
        <w:spacing w:after="0" w:line="240" w:lineRule="auto"/>
        <w:jc w:val="center"/>
        <w:rPr>
          <w:rFonts w:ascii="Times New Roman" w:eastAsia="Calibri" w:hAnsi="Times New Roman" w:cs="Times New Roman"/>
          <w:b/>
          <w:sz w:val="12"/>
          <w:szCs w:val="12"/>
        </w:rPr>
      </w:pPr>
      <w:r w:rsidRPr="00973F70">
        <w:rPr>
          <w:rFonts w:ascii="Times New Roman" w:eastAsia="Calibri" w:hAnsi="Times New Roman" w:cs="Times New Roman"/>
          <w:b/>
          <w:sz w:val="12"/>
          <w:szCs w:val="12"/>
        </w:rPr>
        <w:t xml:space="preserve"> сельского поселения сельского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p>
    <w:p w:rsidR="00973F70" w:rsidRPr="00973F70" w:rsidRDefault="00973F70" w:rsidP="00973F70">
      <w:pPr>
        <w:tabs>
          <w:tab w:val="left" w:pos="284"/>
        </w:tabs>
        <w:spacing w:after="0" w:line="240" w:lineRule="auto"/>
        <w:jc w:val="both"/>
        <w:rPr>
          <w:rFonts w:ascii="Times New Roman" w:eastAsia="Calibri" w:hAnsi="Times New Roman" w:cs="Times New Roman"/>
          <w:sz w:val="12"/>
          <w:szCs w:val="12"/>
        </w:rPr>
      </w:pP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12 июля 2023 года №19</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b/>
          <w:sz w:val="12"/>
          <w:szCs w:val="12"/>
        </w:rPr>
      </w:pPr>
      <w:r w:rsidRPr="00973F70">
        <w:rPr>
          <w:rFonts w:ascii="Times New Roman" w:eastAsia="Calibri" w:hAnsi="Times New Roman" w:cs="Times New Roman"/>
          <w:b/>
          <w:sz w:val="12"/>
          <w:szCs w:val="12"/>
        </w:rPr>
        <w:t>ПОСТАНОВЛЯЮ:</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Решения (далее –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Перечень информационных материалов к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проект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Процедура проведения публичных слушаний состоит из следующих этапов:</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оповещение о начале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проведение собрания или собраний участников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подготовка и оформление протокола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12.07.2023 года №19.</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4. Провести экспозицию проекта с 25.09.2023 года по 20.10.2023 года в здании администрации поселения по адресу: с.Черновка ул. Новостроевская, д. 10.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Часы работы экспозиции: рабочие дни с 8.00 до 12.00, с 13.00 до 16.00.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Черновка» в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6. Провести собрание участников публичных слушаний по проекту – 25.09.2023 года в здании администрации поселения по адресу: с.Черновка, ул.Новостроевская, д.10.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20.10.2023года – за три дня до окончания срока проведения публичных слушаний.</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8. Участниками публичных слушаний по проекту являются: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граждане, постоянно проживающие в границах территории сельского поселения Черновка (определить территорию, в отношении которой подготовлен проект).</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lastRenderedPageBreak/>
        <w:t>Участники публичных слушаний в целях идентификации представляют сведения о себе с приложением документов, подтверждающих такие сведения: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Адрес местонахождения:446543, Самарская область, Сергиевский район, с Черновка, ул.Новостроевская, д 10.</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–Простову Маргариту Рафаэльевну.</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Черновка муниципального района Сергиевский Белова Сергея Анатольевича.</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официальное опубликование проекта в газете «Сергиевский вестник»;</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Черновка муниципального района Сергиевский Самарской области (в соответствии с режимом работы Администрации);</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Черновка», подразделе «правила благоустройства поселения».</w:t>
      </w:r>
    </w:p>
    <w:p w:rsidR="00973F70" w:rsidRPr="00973F70" w:rsidRDefault="00973F70" w:rsidP="00973F70">
      <w:pPr>
        <w:tabs>
          <w:tab w:val="left" w:pos="284"/>
        </w:tabs>
        <w:spacing w:after="0" w:line="240" w:lineRule="auto"/>
        <w:ind w:firstLine="284"/>
        <w:jc w:val="both"/>
        <w:rPr>
          <w:rFonts w:ascii="Times New Roman" w:eastAsia="Calibri" w:hAnsi="Times New Roman" w:cs="Times New Roman"/>
          <w:sz w:val="12"/>
          <w:szCs w:val="12"/>
        </w:rPr>
      </w:pPr>
      <w:r w:rsidRPr="00973F70">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Глава сельского поселения Черновка</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муниципального района Сергиевский</w:t>
      </w:r>
    </w:p>
    <w:p w:rsidR="00973F70" w:rsidRPr="00973F70" w:rsidRDefault="00973F70" w:rsidP="00973F70">
      <w:pPr>
        <w:tabs>
          <w:tab w:val="left" w:pos="284"/>
        </w:tabs>
        <w:spacing w:after="0" w:line="240" w:lineRule="auto"/>
        <w:jc w:val="right"/>
        <w:rPr>
          <w:rFonts w:ascii="Times New Roman" w:eastAsia="Calibri" w:hAnsi="Times New Roman" w:cs="Times New Roman"/>
          <w:sz w:val="12"/>
          <w:szCs w:val="12"/>
        </w:rPr>
      </w:pPr>
      <w:r w:rsidRPr="00973F70">
        <w:rPr>
          <w:rFonts w:ascii="Times New Roman" w:eastAsia="Calibri" w:hAnsi="Times New Roman" w:cs="Times New Roman"/>
          <w:sz w:val="12"/>
          <w:szCs w:val="12"/>
        </w:rPr>
        <w:t>С.А. Белов</w:t>
      </w:r>
    </w:p>
    <w:p w:rsidR="00B77CB3" w:rsidRPr="00D319A7" w:rsidRDefault="00B77CB3" w:rsidP="00B77CB3">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ГЛАВА</w:t>
      </w:r>
    </w:p>
    <w:p w:rsidR="00B77CB3" w:rsidRPr="00D319A7" w:rsidRDefault="00B77CB3" w:rsidP="00B77CB3">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B77CB3" w:rsidRPr="00D319A7" w:rsidRDefault="00B77CB3" w:rsidP="00B77CB3">
      <w:pPr>
        <w:tabs>
          <w:tab w:val="left" w:pos="284"/>
          <w:tab w:val="left" w:pos="3828"/>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МУНИЦИПАЛЬНОГО РАЙОНА СЕРГИЕВСКИЙ</w:t>
      </w:r>
    </w:p>
    <w:p w:rsidR="00B77CB3" w:rsidRPr="00D319A7" w:rsidRDefault="00B77CB3" w:rsidP="00B77CB3">
      <w:pPr>
        <w:tabs>
          <w:tab w:val="left" w:pos="284"/>
        </w:tabs>
        <w:spacing w:after="0" w:line="240" w:lineRule="auto"/>
        <w:jc w:val="center"/>
        <w:rPr>
          <w:rFonts w:ascii="Times New Roman" w:eastAsia="Calibri" w:hAnsi="Times New Roman" w:cs="Times New Roman"/>
          <w:b/>
          <w:sz w:val="12"/>
          <w:szCs w:val="12"/>
        </w:rPr>
      </w:pPr>
      <w:r w:rsidRPr="00D319A7">
        <w:rPr>
          <w:rFonts w:ascii="Times New Roman" w:eastAsia="Calibri" w:hAnsi="Times New Roman" w:cs="Times New Roman"/>
          <w:b/>
          <w:sz w:val="12"/>
          <w:szCs w:val="12"/>
        </w:rPr>
        <w:t>САМАРСКОЙ ОБЛАСТИ</w:t>
      </w:r>
    </w:p>
    <w:p w:rsidR="00B77CB3" w:rsidRPr="00D319A7" w:rsidRDefault="00B77CB3" w:rsidP="00B77CB3">
      <w:pPr>
        <w:tabs>
          <w:tab w:val="left" w:pos="284"/>
        </w:tabs>
        <w:spacing w:after="0" w:line="240" w:lineRule="auto"/>
        <w:jc w:val="center"/>
        <w:rPr>
          <w:rFonts w:ascii="Times New Roman" w:eastAsia="Calibri" w:hAnsi="Times New Roman" w:cs="Times New Roman"/>
          <w:sz w:val="12"/>
          <w:szCs w:val="12"/>
        </w:rPr>
      </w:pPr>
    </w:p>
    <w:p w:rsidR="00B77CB3" w:rsidRPr="00D319A7" w:rsidRDefault="00B77CB3" w:rsidP="00B77CB3">
      <w:pPr>
        <w:tabs>
          <w:tab w:val="left" w:pos="284"/>
        </w:tabs>
        <w:spacing w:after="0" w:line="240" w:lineRule="auto"/>
        <w:jc w:val="center"/>
        <w:rPr>
          <w:rFonts w:ascii="Times New Roman" w:eastAsia="Calibri" w:hAnsi="Times New Roman" w:cs="Times New Roman"/>
          <w:sz w:val="12"/>
          <w:szCs w:val="12"/>
        </w:rPr>
      </w:pPr>
      <w:r w:rsidRPr="00D319A7">
        <w:rPr>
          <w:rFonts w:ascii="Times New Roman" w:eastAsia="Calibri" w:hAnsi="Times New Roman" w:cs="Times New Roman"/>
          <w:sz w:val="12"/>
          <w:szCs w:val="12"/>
        </w:rPr>
        <w:t>ПОСТАНОВЛЕНИЕ</w:t>
      </w:r>
    </w:p>
    <w:p w:rsidR="00B77CB3" w:rsidRPr="00D319A7" w:rsidRDefault="00B77CB3" w:rsidP="00B77CB3">
      <w:pPr>
        <w:tabs>
          <w:tab w:val="left" w:pos="284"/>
        </w:tabs>
        <w:spacing w:after="0" w:line="240" w:lineRule="auto"/>
        <w:jc w:val="both"/>
        <w:rPr>
          <w:rFonts w:ascii="Times New Roman" w:eastAsia="Calibri" w:hAnsi="Times New Roman" w:cs="Times New Roman"/>
          <w:sz w:val="12"/>
          <w:szCs w:val="12"/>
        </w:rPr>
      </w:pPr>
      <w:r w:rsidRPr="00D319A7">
        <w:rPr>
          <w:rFonts w:ascii="Times New Roman" w:eastAsia="Calibri" w:hAnsi="Times New Roman" w:cs="Times New Roman"/>
          <w:sz w:val="12"/>
          <w:szCs w:val="12"/>
        </w:rPr>
        <w:t>1</w:t>
      </w:r>
      <w:r>
        <w:rPr>
          <w:rFonts w:ascii="Times New Roman" w:eastAsia="Calibri" w:hAnsi="Times New Roman" w:cs="Times New Roman"/>
          <w:sz w:val="12"/>
          <w:szCs w:val="12"/>
        </w:rPr>
        <w:t>9</w:t>
      </w:r>
      <w:r w:rsidRPr="00D319A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D319A7">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№03</w:t>
      </w:r>
    </w:p>
    <w:p w:rsidR="00B77CB3" w:rsidRDefault="00B77CB3" w:rsidP="00B77CB3">
      <w:pPr>
        <w:tabs>
          <w:tab w:val="left" w:pos="284"/>
        </w:tabs>
        <w:spacing w:after="0" w:line="240" w:lineRule="auto"/>
        <w:jc w:val="center"/>
        <w:rPr>
          <w:rFonts w:ascii="Times New Roman" w:eastAsia="Calibri" w:hAnsi="Times New Roman" w:cs="Times New Roman"/>
          <w:b/>
          <w:sz w:val="12"/>
          <w:szCs w:val="12"/>
        </w:rPr>
      </w:pPr>
      <w:r w:rsidRPr="00B77CB3">
        <w:rPr>
          <w:rFonts w:ascii="Times New Roman" w:eastAsia="Calibri" w:hAnsi="Times New Roman" w:cs="Times New Roman"/>
          <w:b/>
          <w:sz w:val="12"/>
          <w:szCs w:val="12"/>
        </w:rPr>
        <w:t>О проведении публичных слушаний по проекту планировки территории и проекту межевания</w:t>
      </w:r>
    </w:p>
    <w:p w:rsidR="00B77CB3" w:rsidRDefault="00B77CB3" w:rsidP="00B77CB3">
      <w:pPr>
        <w:tabs>
          <w:tab w:val="left" w:pos="284"/>
        </w:tabs>
        <w:spacing w:after="0" w:line="240" w:lineRule="auto"/>
        <w:jc w:val="center"/>
        <w:rPr>
          <w:rFonts w:ascii="Times New Roman" w:eastAsia="Calibri" w:hAnsi="Times New Roman" w:cs="Times New Roman"/>
          <w:b/>
          <w:sz w:val="12"/>
          <w:szCs w:val="12"/>
        </w:rPr>
      </w:pPr>
      <w:r w:rsidRPr="00B77CB3">
        <w:rPr>
          <w:rFonts w:ascii="Times New Roman" w:eastAsia="Calibri" w:hAnsi="Times New Roman" w:cs="Times New Roman"/>
          <w:b/>
          <w:sz w:val="12"/>
          <w:szCs w:val="12"/>
        </w:rPr>
        <w:t xml:space="preserve"> территории объекта: «Сбор нефти и газа со скважины № 609 Радаевского месторождения» в границах</w:t>
      </w:r>
    </w:p>
    <w:p w:rsidR="00B77CB3" w:rsidRPr="00B77CB3" w:rsidRDefault="00B77CB3" w:rsidP="00B77CB3">
      <w:pPr>
        <w:tabs>
          <w:tab w:val="left" w:pos="284"/>
        </w:tabs>
        <w:spacing w:after="0" w:line="240" w:lineRule="auto"/>
        <w:jc w:val="center"/>
        <w:rPr>
          <w:rFonts w:ascii="Times New Roman" w:eastAsia="Calibri" w:hAnsi="Times New Roman" w:cs="Times New Roman"/>
          <w:b/>
          <w:sz w:val="12"/>
          <w:szCs w:val="12"/>
        </w:rPr>
      </w:pPr>
      <w:r w:rsidRPr="00B77CB3">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w:t>
      </w:r>
    </w:p>
    <w:p w:rsidR="00B77CB3" w:rsidRPr="00B77CB3" w:rsidRDefault="00B77CB3" w:rsidP="00B77CB3">
      <w:pPr>
        <w:tabs>
          <w:tab w:val="left" w:pos="284"/>
        </w:tabs>
        <w:spacing w:after="0" w:line="240" w:lineRule="auto"/>
        <w:jc w:val="both"/>
        <w:rPr>
          <w:rFonts w:ascii="Times New Roman" w:eastAsia="Calibri" w:hAnsi="Times New Roman" w:cs="Times New Roman"/>
          <w:sz w:val="12"/>
          <w:szCs w:val="12"/>
        </w:rPr>
      </w:pP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12 июля 2023 года № 21</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b/>
          <w:sz w:val="12"/>
          <w:szCs w:val="12"/>
        </w:rPr>
        <w:t>ПОСТАНОВЛЯЮ</w:t>
      </w:r>
      <w:r w:rsidRPr="00B77CB3">
        <w:rPr>
          <w:rFonts w:ascii="Times New Roman" w:eastAsia="Calibri" w:hAnsi="Times New Roman" w:cs="Times New Roman"/>
          <w:sz w:val="12"/>
          <w:szCs w:val="12"/>
        </w:rPr>
        <w:t>:</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«Сбор нефти и газа со скважины № 609 Радаевского месторождения» в границах сельского поселения Красносельское муниципального района Сергиевский Самарской области (далее – проект).</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Перечень информационных материалов:</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проект планировки территории (книга 1);</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материалы по обоснованию проекта планировки территории (книга 2);</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проект межевания территории (книга 3);</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материалы по обоснованию проекта межевания территории (книга 4).</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2. Процедура проведения публичных слушаний состоит из следующих этапов:</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xml:space="preserve">1) </w:t>
      </w:r>
      <w:r w:rsidRPr="00B77CB3">
        <w:rPr>
          <w:rFonts w:ascii="Times New Roman" w:eastAsia="Calibri" w:hAnsi="Times New Roman" w:cs="Times New Roman"/>
          <w:sz w:val="12"/>
          <w:szCs w:val="12"/>
        </w:rPr>
        <w:t>оповещение о</w:t>
      </w:r>
      <w:r w:rsidRPr="00B77CB3">
        <w:rPr>
          <w:rFonts w:ascii="Times New Roman" w:eastAsia="Calibri" w:hAnsi="Times New Roman" w:cs="Times New Roman"/>
          <w:sz w:val="12"/>
          <w:szCs w:val="12"/>
        </w:rPr>
        <w:t xml:space="preserve"> начале публичных слушаний;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xml:space="preserve">2) размещение проекта, подлежащего рассмотрению на публичных слушаниях, </w:t>
      </w:r>
      <w:r w:rsidRPr="00B77CB3">
        <w:rPr>
          <w:rFonts w:ascii="Times New Roman" w:eastAsia="Calibri" w:hAnsi="Times New Roman" w:cs="Times New Roman"/>
          <w:sz w:val="12"/>
          <w:szCs w:val="12"/>
        </w:rPr>
        <w:t>и информационных</w:t>
      </w:r>
      <w:r w:rsidRPr="00B77CB3">
        <w:rPr>
          <w:rFonts w:ascii="Times New Roman" w:eastAsia="Calibri" w:hAnsi="Times New Roman" w:cs="Times New Roman"/>
          <w:sz w:val="12"/>
          <w:szCs w:val="12"/>
        </w:rPr>
        <w:t xml:space="preserve"> материалов к нему на официальном сайте и открытие экспозиции или экспозиций такого проекта;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4) проведение собрания или собраний участников публичных слушаний;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5) подготовка и оформление протокола публичных слушаний;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xml:space="preserve">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w:t>
      </w:r>
      <w:r w:rsidRPr="00B77CB3">
        <w:rPr>
          <w:rFonts w:ascii="Times New Roman" w:eastAsia="Calibri" w:hAnsi="Times New Roman" w:cs="Times New Roman"/>
          <w:sz w:val="12"/>
          <w:szCs w:val="12"/>
        </w:rPr>
        <w:t>района Сергиевский</w:t>
      </w:r>
      <w:r w:rsidRPr="00B77CB3">
        <w:rPr>
          <w:rFonts w:ascii="Times New Roman" w:eastAsia="Calibri" w:hAnsi="Times New Roman" w:cs="Times New Roman"/>
          <w:sz w:val="12"/>
          <w:szCs w:val="12"/>
        </w:rPr>
        <w:t xml:space="preserve"> </w:t>
      </w:r>
      <w:r w:rsidRPr="00B77CB3">
        <w:rPr>
          <w:rFonts w:ascii="Times New Roman" w:eastAsia="Calibri" w:hAnsi="Times New Roman" w:cs="Times New Roman"/>
          <w:sz w:val="12"/>
          <w:szCs w:val="12"/>
        </w:rPr>
        <w:t>Самарской области</w:t>
      </w:r>
      <w:r w:rsidRPr="00B77CB3">
        <w:rPr>
          <w:rFonts w:ascii="Times New Roman" w:eastAsia="Calibri" w:hAnsi="Times New Roman" w:cs="Times New Roman"/>
          <w:sz w:val="12"/>
          <w:szCs w:val="12"/>
        </w:rPr>
        <w:t xml:space="preserve"> от  12 июля 2023 года № 21.</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3. Назначить срок проведения публичных слушаний по проекту - с 19 сентября 2023 года по 16 октября 2023 года.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4. Провести экспозицию проекта по адресу: 446561, Самарская область, муниципальный район Сергиевский, с.Красносельское, ул.Советская, 2, с 25.09.2023 г. по 13.10.2023 г.</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Часы работы экспозиции: рабочие дни с 09.00 до 12.00 и с 13.00 до 18.00.</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lastRenderedPageBreak/>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w:t>
      </w:r>
      <w:r w:rsidRPr="00B77CB3">
        <w:rPr>
          <w:rFonts w:ascii="Times New Roman" w:eastAsia="Calibri" w:hAnsi="Times New Roman" w:cs="Times New Roman"/>
          <w:sz w:val="12"/>
          <w:szCs w:val="12"/>
        </w:rPr>
        <w:t>далее -</w:t>
      </w:r>
      <w:r w:rsidRPr="00B77CB3">
        <w:rPr>
          <w:rFonts w:ascii="Times New Roman" w:eastAsia="Calibri" w:hAnsi="Times New Roman" w:cs="Times New Roman"/>
          <w:sz w:val="12"/>
          <w:szCs w:val="12"/>
        </w:rPr>
        <w:t xml:space="preserve"> официальный сайт) в разделе «Градостроительство», «сельское поселение Красносельское» в подразделе «Проекты планировки и межевания территории» - 25.09.2023 года.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6. Провести собрание участников публичных слушаний по проекту – 25.09.2023 года в 14.00 по адресу: 446561, Самарская область, муниципальный район Сергиевский, с.Красносельское, ул.Советская, 2.</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13.10.2023 года – за три дня до окончания срока проведения публичных слушаний.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77CB3">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77CB3">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Адрес местонахождения: 446561, Самарская область, муниципальный район Сергиевский, с.Красносельское, ул.Советская, 2.</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Красносельское муниципального района Сергиевский Самарской области – Корчагину Александру Геннадьевну.</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официальное опубликование проекта в газете «Сергиевский вестник»;</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xml:space="preserve">- беспрепятственный доступ к ознакомлению с проектом в здании Администрации сельского поселения Красносельское муниципального района Сергиевский Самарской области (в соответствии с режимом работы </w:t>
      </w:r>
      <w:r w:rsidRPr="00B77CB3">
        <w:rPr>
          <w:rFonts w:ascii="Times New Roman" w:eastAsia="Calibri" w:hAnsi="Times New Roman" w:cs="Times New Roman"/>
          <w:sz w:val="12"/>
          <w:szCs w:val="12"/>
        </w:rPr>
        <w:t>Администрации сельского</w:t>
      </w:r>
      <w:r w:rsidRPr="00B77CB3">
        <w:rPr>
          <w:rFonts w:ascii="Times New Roman" w:eastAsia="Calibri" w:hAnsi="Times New Roman" w:cs="Times New Roman"/>
          <w:sz w:val="12"/>
          <w:szCs w:val="12"/>
        </w:rPr>
        <w:t xml:space="preserve"> поселения Красносельское муниципального района Сергиевский Самарской области);</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Красносельское муниципального района Сергиевский в информационно-телекоммуникационной сети «Интернет» - http://www.sergievsk.ru, в разделе «Градостроительство» </w:t>
      </w:r>
      <w:r w:rsidRPr="00B77CB3">
        <w:rPr>
          <w:rFonts w:ascii="Times New Roman" w:eastAsia="Calibri" w:hAnsi="Times New Roman" w:cs="Times New Roman"/>
          <w:sz w:val="12"/>
          <w:szCs w:val="12"/>
        </w:rPr>
        <w:t>муниципального района</w:t>
      </w:r>
      <w:r w:rsidRPr="00B77CB3">
        <w:rPr>
          <w:rFonts w:ascii="Times New Roman" w:eastAsia="Calibri" w:hAnsi="Times New Roman" w:cs="Times New Roman"/>
          <w:sz w:val="12"/>
          <w:szCs w:val="12"/>
        </w:rPr>
        <w:t xml:space="preserve"> Сергиевский, подразделе «Проекты планировки и межевания территории».</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14. Контроль за выполнением настоящего Постановления оставляю за собой.</w:t>
      </w:r>
    </w:p>
    <w:p w:rsidR="00B77CB3" w:rsidRDefault="00B77CB3" w:rsidP="00B77CB3">
      <w:pPr>
        <w:tabs>
          <w:tab w:val="left" w:pos="284"/>
        </w:tabs>
        <w:spacing w:after="0" w:line="240" w:lineRule="auto"/>
        <w:jc w:val="right"/>
        <w:rPr>
          <w:rFonts w:ascii="Times New Roman" w:eastAsia="Calibri" w:hAnsi="Times New Roman" w:cs="Times New Roman"/>
          <w:sz w:val="12"/>
          <w:szCs w:val="12"/>
        </w:rPr>
      </w:pPr>
      <w:r w:rsidRPr="00B77CB3">
        <w:rPr>
          <w:rFonts w:ascii="Times New Roman" w:eastAsia="Calibri" w:hAnsi="Times New Roman" w:cs="Times New Roman"/>
          <w:sz w:val="12"/>
          <w:szCs w:val="12"/>
        </w:rPr>
        <w:t>Глава сельского поселения Красносельское</w:t>
      </w:r>
    </w:p>
    <w:p w:rsidR="00B77CB3" w:rsidRPr="00B77CB3" w:rsidRDefault="00B77CB3" w:rsidP="00B77CB3">
      <w:pPr>
        <w:tabs>
          <w:tab w:val="left" w:pos="284"/>
        </w:tabs>
        <w:spacing w:after="0" w:line="240" w:lineRule="auto"/>
        <w:jc w:val="right"/>
        <w:rPr>
          <w:rFonts w:ascii="Times New Roman" w:eastAsia="Calibri" w:hAnsi="Times New Roman" w:cs="Times New Roman"/>
          <w:sz w:val="12"/>
          <w:szCs w:val="12"/>
        </w:rPr>
      </w:pPr>
      <w:r w:rsidRPr="00B77CB3">
        <w:rPr>
          <w:rFonts w:ascii="Times New Roman" w:eastAsia="Calibri" w:hAnsi="Times New Roman" w:cs="Times New Roman"/>
          <w:sz w:val="12"/>
          <w:szCs w:val="12"/>
        </w:rPr>
        <w:t>муниципального района Сергиевский</w:t>
      </w:r>
    </w:p>
    <w:p w:rsidR="00B77CB3" w:rsidRPr="00B77CB3" w:rsidRDefault="00B77CB3" w:rsidP="00B77CB3">
      <w:pPr>
        <w:tabs>
          <w:tab w:val="left" w:pos="284"/>
        </w:tabs>
        <w:spacing w:after="0" w:line="240" w:lineRule="auto"/>
        <w:jc w:val="right"/>
        <w:rPr>
          <w:rFonts w:ascii="Times New Roman" w:eastAsia="Calibri" w:hAnsi="Times New Roman" w:cs="Times New Roman"/>
          <w:sz w:val="12"/>
          <w:szCs w:val="12"/>
        </w:rPr>
      </w:pPr>
      <w:r w:rsidRPr="00B77CB3">
        <w:rPr>
          <w:rFonts w:ascii="Times New Roman" w:eastAsia="Calibri" w:hAnsi="Times New Roman" w:cs="Times New Roman"/>
          <w:sz w:val="12"/>
          <w:szCs w:val="12"/>
        </w:rPr>
        <w:t>Н.В.Вершков</w:t>
      </w:r>
    </w:p>
    <w:p w:rsidR="00B77CB3" w:rsidRPr="00B77CB3" w:rsidRDefault="00B77CB3" w:rsidP="00B77CB3">
      <w:pPr>
        <w:tabs>
          <w:tab w:val="left" w:pos="284"/>
        </w:tabs>
        <w:spacing w:after="0" w:line="240" w:lineRule="auto"/>
        <w:jc w:val="both"/>
        <w:rPr>
          <w:rFonts w:ascii="Times New Roman" w:eastAsia="Calibri" w:hAnsi="Times New Roman" w:cs="Times New Roman"/>
          <w:sz w:val="12"/>
          <w:szCs w:val="12"/>
        </w:rPr>
      </w:pPr>
    </w:p>
    <w:p w:rsidR="00B77CB3" w:rsidRDefault="00B77CB3" w:rsidP="00B77CB3">
      <w:pPr>
        <w:tabs>
          <w:tab w:val="left" w:pos="284"/>
        </w:tabs>
        <w:spacing w:after="0" w:line="240" w:lineRule="auto"/>
        <w:jc w:val="center"/>
        <w:rPr>
          <w:rFonts w:ascii="Times New Roman" w:eastAsia="Calibri" w:hAnsi="Times New Roman" w:cs="Times New Roman"/>
          <w:b/>
          <w:sz w:val="12"/>
          <w:szCs w:val="12"/>
        </w:rPr>
      </w:pPr>
      <w:r w:rsidRPr="00B77CB3">
        <w:rPr>
          <w:rFonts w:ascii="Times New Roman" w:eastAsia="Calibri" w:hAnsi="Times New Roman" w:cs="Times New Roman"/>
          <w:b/>
          <w:sz w:val="12"/>
          <w:szCs w:val="12"/>
        </w:rPr>
        <w:t>Заключение о результатах публичных слушаний в сельском поселении Воротнее</w:t>
      </w:r>
    </w:p>
    <w:p w:rsidR="00B77CB3" w:rsidRDefault="00B77CB3" w:rsidP="00B77CB3">
      <w:pPr>
        <w:tabs>
          <w:tab w:val="left" w:pos="284"/>
        </w:tabs>
        <w:spacing w:after="0" w:line="240" w:lineRule="auto"/>
        <w:jc w:val="center"/>
        <w:rPr>
          <w:rFonts w:ascii="Times New Roman" w:eastAsia="Calibri" w:hAnsi="Times New Roman" w:cs="Times New Roman"/>
          <w:b/>
          <w:sz w:val="12"/>
          <w:szCs w:val="12"/>
        </w:rPr>
      </w:pPr>
      <w:r w:rsidRPr="00B77CB3">
        <w:rPr>
          <w:rFonts w:ascii="Times New Roman" w:eastAsia="Calibri" w:hAnsi="Times New Roman" w:cs="Times New Roman"/>
          <w:b/>
          <w:sz w:val="12"/>
          <w:szCs w:val="12"/>
        </w:rPr>
        <w:t xml:space="preserve"> муниципального района </w:t>
      </w:r>
      <w:r w:rsidRPr="00B77CB3">
        <w:rPr>
          <w:rFonts w:ascii="Times New Roman" w:eastAsia="Calibri" w:hAnsi="Times New Roman" w:cs="Times New Roman"/>
          <w:b/>
          <w:sz w:val="12"/>
          <w:szCs w:val="12"/>
        </w:rPr>
        <w:fldChar w:fldCharType="begin"/>
      </w:r>
      <w:r w:rsidRPr="00B77CB3">
        <w:rPr>
          <w:rFonts w:ascii="Times New Roman" w:eastAsia="Calibri" w:hAnsi="Times New Roman" w:cs="Times New Roman"/>
          <w:b/>
          <w:sz w:val="12"/>
          <w:szCs w:val="12"/>
        </w:rPr>
        <w:instrText xml:space="preserve"> MERGEFIELD Район </w:instrText>
      </w:r>
      <w:r w:rsidRPr="00B77CB3">
        <w:rPr>
          <w:rFonts w:ascii="Times New Roman" w:eastAsia="Calibri" w:hAnsi="Times New Roman" w:cs="Times New Roman"/>
          <w:b/>
          <w:sz w:val="12"/>
          <w:szCs w:val="12"/>
        </w:rPr>
        <w:fldChar w:fldCharType="separate"/>
      </w:r>
      <w:r w:rsidRPr="00B77CB3">
        <w:rPr>
          <w:rFonts w:ascii="Times New Roman" w:eastAsia="Calibri" w:hAnsi="Times New Roman" w:cs="Times New Roman"/>
          <w:b/>
          <w:sz w:val="12"/>
          <w:szCs w:val="12"/>
        </w:rPr>
        <w:t>Сергиевский</w:t>
      </w:r>
      <w:r w:rsidRPr="00B77CB3">
        <w:rPr>
          <w:rFonts w:ascii="Times New Roman" w:eastAsia="Calibri" w:hAnsi="Times New Roman" w:cs="Times New Roman"/>
          <w:sz w:val="12"/>
          <w:szCs w:val="12"/>
        </w:rPr>
        <w:fldChar w:fldCharType="end"/>
      </w:r>
      <w:r w:rsidRPr="00B77CB3">
        <w:rPr>
          <w:rFonts w:ascii="Times New Roman" w:eastAsia="Calibri" w:hAnsi="Times New Roman" w:cs="Times New Roman"/>
          <w:b/>
          <w:sz w:val="12"/>
          <w:szCs w:val="12"/>
        </w:rPr>
        <w:t xml:space="preserve"> Самарской области по проекту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w:t>
      </w:r>
    </w:p>
    <w:p w:rsidR="00B77CB3" w:rsidRDefault="00B77CB3" w:rsidP="00B77CB3">
      <w:pPr>
        <w:tabs>
          <w:tab w:val="left" w:pos="284"/>
        </w:tabs>
        <w:spacing w:after="0" w:line="240" w:lineRule="auto"/>
        <w:jc w:val="center"/>
        <w:rPr>
          <w:rFonts w:ascii="Times New Roman" w:eastAsia="Calibri" w:hAnsi="Times New Roman" w:cs="Times New Roman"/>
          <w:b/>
          <w:sz w:val="12"/>
          <w:szCs w:val="12"/>
        </w:rPr>
      </w:pPr>
      <w:r w:rsidRPr="00B77CB3">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 декабря 2013 года»</w:t>
      </w:r>
    </w:p>
    <w:p w:rsidR="00B77CB3" w:rsidRDefault="00B77CB3" w:rsidP="00B77CB3">
      <w:pPr>
        <w:tabs>
          <w:tab w:val="left" w:pos="284"/>
        </w:tabs>
        <w:spacing w:after="0" w:line="240" w:lineRule="auto"/>
        <w:jc w:val="both"/>
        <w:rPr>
          <w:rFonts w:ascii="Times New Roman" w:eastAsia="Calibri" w:hAnsi="Times New Roman" w:cs="Times New Roman"/>
          <w:sz w:val="12"/>
          <w:szCs w:val="12"/>
        </w:rPr>
      </w:pP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77CB3">
        <w:rPr>
          <w:rFonts w:ascii="Times New Roman" w:eastAsia="Calibri" w:hAnsi="Times New Roman" w:cs="Times New Roman"/>
          <w:sz w:val="12"/>
          <w:szCs w:val="12"/>
        </w:rPr>
        <w:t>Дата оформления Заключения о результатах публичных слушаний – 19.09.2023 г.</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77CB3">
        <w:rPr>
          <w:rFonts w:ascii="Times New Roman" w:eastAsia="Calibri" w:hAnsi="Times New Roman" w:cs="Times New Roman"/>
          <w:sz w:val="12"/>
          <w:szCs w:val="12"/>
        </w:rPr>
        <w:t>Дата проведения публичных слушаний – с 23.08.2023 г. по 19.09.2023 г.</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3. Место проведения публичных слушаний (место ведения протокола публичных слушаний) в сельском поселении Воротнее муниципального района Сергиевский Самарской области: 446522, Самарская область, Сергиевский район, с.Воротнее, пер.Почтовый, 5.</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4. Наименование проекта, рассмотренного на публичных слушаниях – проект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 декабря 2013 года», опубликованный в газете «Сергиевский вестник» от 17.08.2023 г. № 78 (875).</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lastRenderedPageBreak/>
        <w:t>5. Основания проведения публичных слушаний – Постановление Главы сельского поселения Воротнее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Воротнее муниципального района Сергиевский Самарской области» № 3 от 17.08.2023 г.</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6.  Дата, место проведения собрания участников публичных слушаний:</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в селе Воротнее – «23» августа 2023 в 09:00 часов по адресу: с. Воротнее, пер.Почтовый, 5;</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в селе Елховка – «23» августа 2023 в 10:00 часов по адресу: с.Елховка, (около памятника красноармейцам, захороненным во время Гражданской войны);</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в ауле Краснорыльский – «23» августа 2023 в 11:00 часов по адресу: аул Краснорыльский, 7 (дом Бачевского Ю.В.);</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в поселке Красные Дубки – «23» августа  2023 в 13:00 часов по адресу: п. Красные Дубки, ул.Центральная, 4 (здание сельского клуба).;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в поселке Лагода – «23» августа 2023 в 14:00 часов по адресу: п. Лагода, 115 (здание магазина).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7. Количество участников публичных слушаний, которые приняли участие в публичных слушаниях: 3 (три) человека.</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8. Реквизиты Протокола публичных слушаний, на основании которого подготовлено Заключение: «16» сентября 2023 г.</w:t>
      </w:r>
    </w:p>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9.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654"/>
        <w:gridCol w:w="4956"/>
        <w:gridCol w:w="680"/>
      </w:tblGrid>
      <w:tr w:rsidR="00B77CB3" w:rsidRPr="00B77CB3" w:rsidTr="00B77CB3">
        <w:tc>
          <w:tcPr>
            <w:tcW w:w="331"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w:t>
            </w:r>
          </w:p>
        </w:tc>
        <w:tc>
          <w:tcPr>
            <w:tcW w:w="1654"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Содержание внесенных предложений и замечаний</w:t>
            </w:r>
          </w:p>
        </w:tc>
        <w:tc>
          <w:tcPr>
            <w:tcW w:w="4956"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80"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Выводы</w:t>
            </w:r>
          </w:p>
        </w:tc>
      </w:tr>
      <w:tr w:rsidR="00B77CB3" w:rsidRPr="00B77CB3" w:rsidTr="00B77CB3">
        <w:tc>
          <w:tcPr>
            <w:tcW w:w="331"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p>
        </w:tc>
        <w:tc>
          <w:tcPr>
            <w:tcW w:w="1654"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Высказано положительное мнение по вопросу публичных слушаний</w:t>
            </w:r>
          </w:p>
        </w:tc>
        <w:tc>
          <w:tcPr>
            <w:tcW w:w="4956"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Предложения, высказанные  гражданами, являющимся участниками публичных слушаний и постоянно проживающими на территории, в пределах которой проводятся публичные слушания – целесообразны к принятию в связи с отсутствием нарушения прав участников публичных слушаний на благоприятные условия жизнедеятельности (согласно п.1, 11, 18 ст.5.1 ГрК РФ), а также в связи с необходимостью соблюдения принципа обеспечения волеизъявления участников публичных слушаний на основании Порядка организации и проведения общественных обсуждений или публичных слушаний на территории сельского поселения Воротнее муниципального района Сергиевский Самарской области, утвержденного решением собрания представителей сельского поселения Воротнее муниципального района Сергиевский Самарской области № 15 от 12.07.2023 г. (далее по тексту – Порядок) и отсутствием нарушений градостроительного законодательства Российской Федерации при проведении публичных слушаний</w:t>
            </w:r>
          </w:p>
        </w:tc>
        <w:tc>
          <w:tcPr>
            <w:tcW w:w="680"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Приняты</w:t>
            </w:r>
          </w:p>
        </w:tc>
      </w:tr>
    </w:tbl>
    <w:p w:rsidR="00B77CB3" w:rsidRPr="00B77CB3" w:rsidRDefault="00B77CB3" w:rsidP="00B77CB3">
      <w:pPr>
        <w:tabs>
          <w:tab w:val="left" w:pos="284"/>
        </w:tabs>
        <w:spacing w:after="0" w:line="240" w:lineRule="auto"/>
        <w:ind w:firstLine="284"/>
        <w:jc w:val="both"/>
        <w:rPr>
          <w:rFonts w:ascii="Times New Roman" w:eastAsia="Calibri" w:hAnsi="Times New Roman" w:cs="Times New Roman"/>
          <w:sz w:val="12"/>
          <w:szCs w:val="12"/>
        </w:rPr>
      </w:pPr>
      <w:r w:rsidRPr="00B77CB3">
        <w:rPr>
          <w:rFonts w:ascii="Times New Roman" w:eastAsia="Calibri" w:hAnsi="Times New Roman" w:cs="Times New Roman"/>
          <w:sz w:val="12"/>
          <w:szCs w:val="12"/>
        </w:rPr>
        <w:t>10. Содержание внесенных предложений и замечаний иных участников публичных слушаний: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654"/>
        <w:gridCol w:w="4961"/>
        <w:gridCol w:w="675"/>
      </w:tblGrid>
      <w:tr w:rsidR="00B77CB3" w:rsidRPr="00B77CB3" w:rsidTr="00B77CB3">
        <w:tc>
          <w:tcPr>
            <w:tcW w:w="331"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w:t>
            </w:r>
          </w:p>
        </w:tc>
        <w:tc>
          <w:tcPr>
            <w:tcW w:w="1654"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Содержание внесенных предложений и замечаний</w:t>
            </w:r>
          </w:p>
        </w:tc>
        <w:tc>
          <w:tcPr>
            <w:tcW w:w="4961"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75"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Выводы</w:t>
            </w:r>
          </w:p>
        </w:tc>
      </w:tr>
      <w:tr w:rsidR="00B77CB3" w:rsidRPr="00B77CB3" w:rsidTr="00B77CB3">
        <w:tc>
          <w:tcPr>
            <w:tcW w:w="331" w:type="dxa"/>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p>
        </w:tc>
        <w:tc>
          <w:tcPr>
            <w:tcW w:w="7290" w:type="dxa"/>
            <w:gridSpan w:val="3"/>
            <w:shd w:val="clear" w:color="auto" w:fill="auto"/>
          </w:tcPr>
          <w:p w:rsidR="00B77CB3" w:rsidRPr="00B77CB3" w:rsidRDefault="00B77CB3" w:rsidP="00B77CB3">
            <w:pPr>
              <w:tabs>
                <w:tab w:val="left" w:pos="284"/>
              </w:tabs>
              <w:spacing w:after="0" w:line="240" w:lineRule="auto"/>
              <w:rPr>
                <w:rFonts w:ascii="Times New Roman" w:eastAsia="Calibri" w:hAnsi="Times New Roman" w:cs="Times New Roman"/>
                <w:sz w:val="12"/>
                <w:szCs w:val="12"/>
              </w:rPr>
            </w:pPr>
            <w:r w:rsidRPr="00B77CB3">
              <w:rPr>
                <w:rFonts w:ascii="Times New Roman" w:eastAsia="Calibri" w:hAnsi="Times New Roman" w:cs="Times New Roman"/>
                <w:sz w:val="12"/>
                <w:szCs w:val="12"/>
              </w:rPr>
              <w:t>Не поступало</w:t>
            </w:r>
          </w:p>
        </w:tc>
      </w:tr>
    </w:tbl>
    <w:p w:rsidR="00B77CB3" w:rsidRPr="00B77CB3" w:rsidRDefault="00B77CB3" w:rsidP="00B77CB3">
      <w:pPr>
        <w:tabs>
          <w:tab w:val="left" w:pos="284"/>
        </w:tabs>
        <w:spacing w:after="0" w:line="240" w:lineRule="auto"/>
        <w:ind w:firstLine="284"/>
        <w:jc w:val="both"/>
        <w:rPr>
          <w:rFonts w:ascii="Times New Roman" w:eastAsia="Calibri" w:hAnsi="Times New Roman" w:cs="Times New Roman"/>
          <w:bCs/>
          <w:sz w:val="12"/>
          <w:szCs w:val="12"/>
        </w:rPr>
      </w:pPr>
      <w:r w:rsidRPr="00B77CB3">
        <w:rPr>
          <w:rFonts w:ascii="Times New Roman" w:eastAsia="Calibri" w:hAnsi="Times New Roman" w:cs="Times New Roman"/>
          <w:sz w:val="12"/>
          <w:szCs w:val="12"/>
        </w:rPr>
        <w:t xml:space="preserve">11.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 декабря 2013 года»,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w:t>
      </w:r>
      <w:r w:rsidRPr="00B77CB3">
        <w:rPr>
          <w:rFonts w:ascii="Times New Roman" w:eastAsia="Calibri" w:hAnsi="Times New Roman" w:cs="Times New Roman"/>
          <w:bCs/>
          <w:sz w:val="12"/>
          <w:szCs w:val="12"/>
        </w:rPr>
        <w:t xml:space="preserve">рекомендуется принять указанный </w:t>
      </w:r>
      <w:r w:rsidRPr="00B77CB3">
        <w:rPr>
          <w:rFonts w:ascii="Times New Roman" w:eastAsia="Calibri" w:hAnsi="Times New Roman" w:cs="Times New Roman"/>
          <w:sz w:val="12"/>
          <w:szCs w:val="12"/>
        </w:rPr>
        <w:t>проект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 декабря 2013 года» в редакции, вынесенной на публичные слушания</w:t>
      </w:r>
      <w:r w:rsidRPr="00B77CB3">
        <w:rPr>
          <w:rFonts w:ascii="Times New Roman" w:eastAsia="Calibri" w:hAnsi="Times New Roman" w:cs="Times New Roman"/>
          <w:bCs/>
          <w:sz w:val="12"/>
          <w:szCs w:val="12"/>
        </w:rPr>
        <w:t>.</w:t>
      </w:r>
    </w:p>
    <w:p w:rsidR="00B77CB3" w:rsidRPr="00B77CB3" w:rsidRDefault="00B77CB3" w:rsidP="00B77CB3">
      <w:pPr>
        <w:tabs>
          <w:tab w:val="left" w:pos="284"/>
        </w:tabs>
        <w:spacing w:after="0" w:line="240" w:lineRule="auto"/>
        <w:jc w:val="right"/>
        <w:rPr>
          <w:rFonts w:ascii="Times New Roman" w:eastAsia="Calibri" w:hAnsi="Times New Roman" w:cs="Times New Roman"/>
          <w:sz w:val="12"/>
          <w:szCs w:val="12"/>
        </w:rPr>
      </w:pPr>
      <w:r w:rsidRPr="00B77CB3">
        <w:rPr>
          <w:rFonts w:ascii="Times New Roman" w:eastAsia="Calibri" w:hAnsi="Times New Roman" w:cs="Times New Roman"/>
          <w:sz w:val="12"/>
          <w:szCs w:val="12"/>
        </w:rPr>
        <w:t>Глава сельского поселения Воротнее</w:t>
      </w:r>
    </w:p>
    <w:p w:rsidR="00B77CB3" w:rsidRPr="00B77CB3" w:rsidRDefault="00B77CB3" w:rsidP="00B77CB3">
      <w:pPr>
        <w:tabs>
          <w:tab w:val="left" w:pos="284"/>
        </w:tabs>
        <w:spacing w:after="0" w:line="240" w:lineRule="auto"/>
        <w:jc w:val="right"/>
        <w:rPr>
          <w:rFonts w:ascii="Times New Roman" w:eastAsia="Calibri" w:hAnsi="Times New Roman" w:cs="Times New Roman"/>
          <w:sz w:val="12"/>
          <w:szCs w:val="12"/>
        </w:rPr>
      </w:pPr>
      <w:r w:rsidRPr="00B77CB3">
        <w:rPr>
          <w:rFonts w:ascii="Times New Roman" w:eastAsia="Calibri" w:hAnsi="Times New Roman" w:cs="Times New Roman"/>
          <w:sz w:val="12"/>
          <w:szCs w:val="12"/>
        </w:rPr>
        <w:t>муниципального района Сергиевский</w:t>
      </w:r>
    </w:p>
    <w:p w:rsidR="00B77CB3" w:rsidRPr="00B77CB3" w:rsidRDefault="00B77CB3" w:rsidP="00B77CB3">
      <w:pPr>
        <w:tabs>
          <w:tab w:val="left" w:pos="284"/>
        </w:tabs>
        <w:spacing w:after="0" w:line="240" w:lineRule="auto"/>
        <w:jc w:val="right"/>
        <w:rPr>
          <w:rFonts w:ascii="Times New Roman" w:eastAsia="Calibri" w:hAnsi="Times New Roman" w:cs="Times New Roman"/>
          <w:sz w:val="12"/>
          <w:szCs w:val="12"/>
        </w:rPr>
      </w:pPr>
      <w:r w:rsidRPr="00B77CB3">
        <w:rPr>
          <w:rFonts w:ascii="Times New Roman" w:eastAsia="Calibri" w:hAnsi="Times New Roman" w:cs="Times New Roman"/>
          <w:sz w:val="12"/>
          <w:szCs w:val="12"/>
        </w:rPr>
        <w:t>С.А.Никитин</w:t>
      </w:r>
    </w:p>
    <w:p w:rsidR="00B77CB3" w:rsidRPr="00B77CB3" w:rsidRDefault="00B77CB3" w:rsidP="00B77CB3">
      <w:pPr>
        <w:tabs>
          <w:tab w:val="left" w:pos="284"/>
        </w:tabs>
        <w:spacing w:after="0" w:line="240" w:lineRule="auto"/>
        <w:jc w:val="both"/>
        <w:rPr>
          <w:rFonts w:ascii="Times New Roman" w:eastAsia="Calibri" w:hAnsi="Times New Roman" w:cs="Times New Roman"/>
          <w:sz w:val="12"/>
          <w:szCs w:val="12"/>
        </w:rPr>
      </w:pPr>
    </w:p>
    <w:p w:rsidR="00B77CB3" w:rsidRPr="00B77CB3" w:rsidRDefault="00B77CB3" w:rsidP="00B77CB3">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EA5C53" w:rsidRDefault="00EA5C53"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4E5F73">
              <w:rPr>
                <w:rFonts w:ascii="Times New Roman" w:eastAsia="Calibri" w:hAnsi="Times New Roman" w:cs="Times New Roman"/>
                <w:sz w:val="12"/>
                <w:szCs w:val="12"/>
              </w:rPr>
              <w:t>19</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A317EF">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8"/>
      <w:headerReference w:type="first" r:id="rId1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78D" w:rsidRDefault="00F7378D" w:rsidP="000F23DD">
      <w:pPr>
        <w:spacing w:after="0" w:line="240" w:lineRule="auto"/>
      </w:pPr>
      <w:r>
        <w:separator/>
      </w:r>
    </w:p>
  </w:endnote>
  <w:endnote w:type="continuationSeparator" w:id="0">
    <w:p w:rsidR="00F7378D" w:rsidRDefault="00F7378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78D" w:rsidRDefault="00F7378D" w:rsidP="000F23DD">
      <w:pPr>
        <w:spacing w:after="0" w:line="240" w:lineRule="auto"/>
      </w:pPr>
      <w:r>
        <w:separator/>
      </w:r>
    </w:p>
  </w:footnote>
  <w:footnote w:type="continuationSeparator" w:id="0">
    <w:p w:rsidR="00F7378D" w:rsidRDefault="00F7378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21" w:rsidRDefault="00F7378D" w:rsidP="009F1ADE">
    <w:pPr>
      <w:pStyle w:val="a7"/>
      <w:tabs>
        <w:tab w:val="clear" w:pos="4677"/>
        <w:tab w:val="clear" w:pos="9355"/>
        <w:tab w:val="left" w:pos="1190"/>
      </w:tabs>
    </w:pPr>
    <w:sdt>
      <w:sdtPr>
        <w:id w:val="1198130974"/>
        <w:docPartObj>
          <w:docPartGallery w:val="Page Numbers (Top of Page)"/>
          <w:docPartUnique/>
        </w:docPartObj>
      </w:sdtPr>
      <w:sdtEndPr/>
      <w:sdtContent>
        <w:r w:rsidR="00267321">
          <w:fldChar w:fldCharType="begin"/>
        </w:r>
        <w:r w:rsidR="00267321">
          <w:instrText>PAGE   \* MERGEFORMAT</w:instrText>
        </w:r>
        <w:r w:rsidR="00267321">
          <w:fldChar w:fldCharType="separate"/>
        </w:r>
        <w:r w:rsidR="00B77CB3">
          <w:rPr>
            <w:noProof/>
          </w:rPr>
          <w:t>2</w:t>
        </w:r>
        <w:r w:rsidR="00267321">
          <w:rPr>
            <w:noProof/>
          </w:rPr>
          <w:fldChar w:fldCharType="end"/>
        </w:r>
      </w:sdtContent>
    </w:sdt>
  </w:p>
  <w:p w:rsidR="00267321" w:rsidRDefault="0026732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67321" w:rsidRPr="00E93F32" w:rsidRDefault="00267321"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Вторник, 19 сентября 2023 года, №87 </w:t>
    </w:r>
    <w:r w:rsidRPr="006D47B1">
      <w:rPr>
        <w:rFonts w:ascii="Times New Roman" w:hAnsi="Times New Roman" w:cs="Times New Roman"/>
        <w:i/>
        <w:sz w:val="16"/>
        <w:szCs w:val="16"/>
      </w:rPr>
      <w:t>(</w:t>
    </w:r>
    <w:r>
      <w:rPr>
        <w:rFonts w:ascii="Times New Roman" w:hAnsi="Times New Roman" w:cs="Times New Roman"/>
        <w:i/>
        <w:sz w:val="16"/>
        <w:szCs w:val="16"/>
      </w:rPr>
      <w:t>884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267321" w:rsidRDefault="00267321">
        <w:pPr>
          <w:pStyle w:val="a7"/>
        </w:pPr>
        <w:r>
          <w:fldChar w:fldCharType="begin"/>
        </w:r>
        <w:r>
          <w:instrText>PAGE   \* MERGEFORMAT</w:instrText>
        </w:r>
        <w:r>
          <w:fldChar w:fldCharType="separate"/>
        </w:r>
        <w:r>
          <w:rPr>
            <w:noProof/>
          </w:rPr>
          <w:t>2</w:t>
        </w:r>
        <w:r>
          <w:rPr>
            <w:noProof/>
          </w:rPr>
          <w:fldChar w:fldCharType="end"/>
        </w:r>
      </w:p>
    </w:sdtContent>
  </w:sdt>
  <w:p w:rsidR="00267321" w:rsidRPr="000443FC" w:rsidRDefault="0026732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67321" w:rsidRPr="00263DC0" w:rsidRDefault="0026732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67321" w:rsidRDefault="00267321"/>
  <w:p w:rsidR="00267321" w:rsidRDefault="00267321"/>
  <w:p w:rsidR="00267321" w:rsidRDefault="00267321"/>
  <w:p w:rsidR="00267321" w:rsidRDefault="00267321"/>
  <w:p w:rsidR="00267321" w:rsidRDefault="00267321"/>
  <w:p w:rsidR="00267321" w:rsidRDefault="00267321"/>
  <w:p w:rsidR="00267321" w:rsidRDefault="00267321"/>
  <w:p w:rsidR="00267321" w:rsidRDefault="00267321"/>
  <w:p w:rsidR="00267321" w:rsidRDefault="00267321"/>
  <w:p w:rsidR="00267321" w:rsidRDefault="00267321"/>
  <w:p w:rsidR="00267321" w:rsidRDefault="002673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9">
    <w:nsid w:val="78D90123"/>
    <w:multiLevelType w:val="hybridMultilevel"/>
    <w:tmpl w:val="41B66D5C"/>
    <w:lvl w:ilvl="0" w:tplc="4D4A60A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1"/>
  </w:num>
  <w:num w:numId="3">
    <w:abstractNumId w:val="16"/>
  </w:num>
  <w:num w:numId="4">
    <w:abstractNumId w:val="23"/>
  </w:num>
  <w:num w:numId="5">
    <w:abstractNumId w:val="20"/>
  </w:num>
  <w:num w:numId="6">
    <w:abstractNumId w:val="24"/>
  </w:num>
  <w:num w:numId="7">
    <w:abstractNumId w:val="18"/>
  </w:num>
  <w:num w:numId="8">
    <w:abstractNumId w:val="27"/>
  </w:num>
  <w:num w:numId="9">
    <w:abstractNumId w:val="22"/>
  </w:num>
  <w:num w:numId="10">
    <w:abstractNumId w:val="25"/>
  </w:num>
  <w:num w:numId="11">
    <w:abstractNumId w:val="30"/>
  </w:num>
  <w:num w:numId="12">
    <w:abstractNumId w:val="19"/>
  </w:num>
  <w:num w:numId="13">
    <w:abstractNumId w:val="28"/>
  </w:num>
  <w:num w:numId="14">
    <w:abstractNumId w:val="17"/>
  </w:num>
  <w:num w:numId="15">
    <w:abstractNumId w:val="26"/>
  </w:num>
  <w:num w:numId="16">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548"/>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C43"/>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321"/>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5F73"/>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3F70"/>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DDE"/>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0AF4"/>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39F"/>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CB3"/>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2E"/>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9A7"/>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5C53"/>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D7"/>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378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ED4C-79D1-4AB1-99FE-1945E8A0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15</Pages>
  <Words>26898</Words>
  <Characters>153323</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95</cp:revision>
  <cp:lastPrinted>2014-09-10T09:08:00Z</cp:lastPrinted>
  <dcterms:created xsi:type="dcterms:W3CDTF">2016-12-01T07:11:00Z</dcterms:created>
  <dcterms:modified xsi:type="dcterms:W3CDTF">2023-09-27T11:39:00Z</dcterms:modified>
</cp:coreProperties>
</file>